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CF" w:rsidRPr="000A0ACF" w:rsidRDefault="000A0ACF" w:rsidP="000A0ACF">
      <w:pPr>
        <w:keepNext/>
        <w:spacing w:after="0" w:line="240" w:lineRule="auto"/>
        <w:ind w:left="0" w:right="0" w:firstLine="0"/>
        <w:jc w:val="center"/>
        <w:outlineLvl w:val="0"/>
        <w:rPr>
          <w:b/>
          <w:bCs/>
          <w:color w:val="auto"/>
          <w:sz w:val="20"/>
          <w:szCs w:val="20"/>
        </w:rPr>
      </w:pPr>
      <w:r w:rsidRPr="000A0ACF">
        <w:rPr>
          <w:rFonts w:eastAsia="Calibri"/>
          <w:b/>
          <w:bCs/>
          <w:color w:val="auto"/>
          <w:sz w:val="20"/>
          <w:szCs w:val="20"/>
        </w:rPr>
        <w:t>МЕСТНОЕ ПЕРИОДИЧЕСКОЕ ПЕЧАТНОЕ ИЗДАНИЕ</w:t>
      </w:r>
    </w:p>
    <w:p w:rsidR="000A0ACF" w:rsidRPr="000A0ACF" w:rsidRDefault="000A0ACF" w:rsidP="000A0ACF">
      <w:pPr>
        <w:keepNext/>
        <w:spacing w:after="0" w:line="240" w:lineRule="auto"/>
        <w:ind w:left="0" w:right="0" w:firstLine="0"/>
        <w:jc w:val="center"/>
        <w:outlineLvl w:val="0"/>
        <w:rPr>
          <w:rFonts w:eastAsia="Calibri"/>
          <w:b/>
          <w:bCs/>
          <w:color w:val="auto"/>
          <w:sz w:val="20"/>
          <w:szCs w:val="20"/>
        </w:rPr>
      </w:pPr>
      <w:r w:rsidRPr="000A0ACF">
        <w:rPr>
          <w:rFonts w:eastAsia="Calibri"/>
          <w:b/>
          <w:bCs/>
          <w:color w:val="auto"/>
          <w:sz w:val="20"/>
          <w:szCs w:val="20"/>
        </w:rPr>
        <w:t xml:space="preserve">НОВОМИХАЙЛОВСКОГО СЕЛЬСОВЕТА </w:t>
      </w:r>
    </w:p>
    <w:p w:rsidR="000A0ACF" w:rsidRPr="000A0ACF" w:rsidRDefault="000A0ACF" w:rsidP="000A0ACF">
      <w:pPr>
        <w:keepNext/>
        <w:spacing w:after="0" w:line="240" w:lineRule="auto"/>
        <w:ind w:left="0" w:right="0" w:firstLine="0"/>
        <w:jc w:val="center"/>
        <w:outlineLvl w:val="0"/>
        <w:rPr>
          <w:rFonts w:eastAsia="Calibri"/>
          <w:b/>
          <w:bCs/>
          <w:color w:val="auto"/>
          <w:sz w:val="144"/>
          <w:szCs w:val="144"/>
        </w:rPr>
      </w:pPr>
      <w:r w:rsidRPr="000A0ACF">
        <w:rPr>
          <w:rFonts w:eastAsia="Calibri"/>
          <w:b/>
          <w:bCs/>
          <w:color w:val="auto"/>
          <w:sz w:val="20"/>
          <w:szCs w:val="20"/>
        </w:rPr>
        <w:t>КОЧЕНЕВСКОГО РАЙОНА НОВОСИБИРСКОЙ ОБЛАСТИ</w:t>
      </w:r>
    </w:p>
    <w:p w:rsidR="000A0ACF" w:rsidRPr="000A0ACF" w:rsidRDefault="000A0ACF" w:rsidP="000A0ACF">
      <w:pPr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 w:val="24"/>
          <w:szCs w:val="24"/>
        </w:rPr>
      </w:pPr>
      <w:r w:rsidRPr="000A0ACF">
        <w:rPr>
          <w:rFonts w:eastAsia="Calibri"/>
          <w:color w:val="auto"/>
          <w:sz w:val="96"/>
          <w:szCs w:val="96"/>
        </w:rPr>
        <w:t>«</w:t>
      </w:r>
      <w:proofErr w:type="gramStart"/>
      <w:r w:rsidRPr="000A0ACF">
        <w:rPr>
          <w:rFonts w:eastAsia="Calibri"/>
          <w:color w:val="auto"/>
          <w:sz w:val="96"/>
          <w:szCs w:val="96"/>
        </w:rPr>
        <w:t xml:space="preserve">ВЕСТНИК»   </w:t>
      </w:r>
      <w:proofErr w:type="gramEnd"/>
      <w:r w:rsidRPr="000A0ACF">
        <w:rPr>
          <w:rFonts w:eastAsia="Calibri"/>
          <w:color w:val="auto"/>
          <w:sz w:val="96"/>
          <w:szCs w:val="96"/>
        </w:rPr>
        <w:t xml:space="preserve">                                                                                                                                                                              </w:t>
      </w:r>
      <w:r w:rsidRPr="000A0ACF">
        <w:rPr>
          <w:rFonts w:eastAsia="Calibri"/>
          <w:b/>
          <w:bCs/>
          <w:color w:val="auto"/>
          <w:sz w:val="20"/>
          <w:szCs w:val="20"/>
        </w:rPr>
        <w:t>№ 1 от 1</w:t>
      </w:r>
      <w:r w:rsidRPr="000A0ACF">
        <w:rPr>
          <w:rFonts w:eastAsia="Calibri"/>
          <w:b/>
          <w:bCs/>
          <w:color w:val="auto"/>
          <w:sz w:val="20"/>
          <w:szCs w:val="20"/>
        </w:rPr>
        <w:t>9</w:t>
      </w:r>
      <w:r w:rsidRPr="000A0ACF">
        <w:rPr>
          <w:rFonts w:eastAsia="Calibri"/>
          <w:b/>
          <w:bCs/>
          <w:color w:val="auto"/>
          <w:sz w:val="20"/>
          <w:szCs w:val="20"/>
        </w:rPr>
        <w:t>.01.2021 г.</w:t>
      </w:r>
    </w:p>
    <w:p w:rsidR="000A0ACF" w:rsidRPr="000A0ACF" w:rsidRDefault="000A0ACF" w:rsidP="000A0ACF">
      <w:pPr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 w:val="20"/>
          <w:szCs w:val="20"/>
        </w:rPr>
      </w:pPr>
      <w:r w:rsidRPr="000A0ACF">
        <w:rPr>
          <w:rFonts w:eastAsia="Calibri"/>
          <w:b/>
          <w:bCs/>
          <w:color w:val="auto"/>
          <w:sz w:val="20"/>
          <w:szCs w:val="20"/>
        </w:rPr>
        <w:t>2</w:t>
      </w:r>
      <w:r w:rsidRPr="000A0ACF">
        <w:rPr>
          <w:rFonts w:eastAsia="Calibri"/>
          <w:b/>
          <w:bCs/>
          <w:color w:val="auto"/>
          <w:sz w:val="20"/>
          <w:szCs w:val="20"/>
        </w:rPr>
        <w:t xml:space="preserve"> раздел  </w:t>
      </w:r>
    </w:p>
    <w:p w:rsidR="000A0ACF" w:rsidRDefault="000A0ACF">
      <w:pPr>
        <w:spacing w:after="102" w:line="216" w:lineRule="auto"/>
        <w:ind w:firstLine="0"/>
        <w:jc w:val="right"/>
      </w:pPr>
    </w:p>
    <w:p w:rsidR="001F0521" w:rsidRPr="000A0ACF" w:rsidRDefault="000A0ACF">
      <w:pPr>
        <w:ind w:left="52" w:right="0"/>
        <w:rPr>
          <w:lang w:val="en-US"/>
        </w:rPr>
      </w:pPr>
      <w:r w:rsidRPr="000A0ACF">
        <w:t xml:space="preserve"> </w:t>
      </w:r>
      <w:r>
        <w:t xml:space="preserve"> </w:t>
      </w:r>
      <w:r>
        <w:rPr>
          <w:lang w:val="en-US"/>
        </w:rPr>
        <w:t xml:space="preserve"> </w:t>
      </w:r>
    </w:p>
    <w:p w:rsidR="001F0521" w:rsidRDefault="000A0ACF">
      <w:pPr>
        <w:ind w:left="52" w:right="0"/>
      </w:pPr>
      <w:r>
        <w:t xml:space="preserve">Во втором полугодии 2020 года прокуратура </w:t>
      </w:r>
      <w:proofErr w:type="spellStart"/>
      <w:r>
        <w:t>Коченевского</w:t>
      </w:r>
      <w:proofErr w:type="spellEnd"/>
      <w:r>
        <w:t xml:space="preserve"> района Новосибирской области провела проверку по обращению 90-летней местной </w:t>
      </w:r>
      <w:r>
        <w:t>жительницы о необоснованном отказе в присвоении статуса ветерана Великой Отечественной войны.</w:t>
      </w:r>
    </w:p>
    <w:p w:rsidR="001F0521" w:rsidRDefault="000A0ACF">
      <w:pPr>
        <w:ind w:left="52" w:right="0"/>
      </w:pPr>
      <w:r>
        <w:t xml:space="preserve">Установлено, что пожилая женщина обратилась в центр социальной поддержки населения </w:t>
      </w:r>
      <w:proofErr w:type="spellStart"/>
      <w:r>
        <w:t>Коченевского</w:t>
      </w:r>
      <w:proofErr w:type="spellEnd"/>
      <w:r>
        <w:t xml:space="preserve"> района по вопросу установления статуса ветерана Великой Отечествен</w:t>
      </w:r>
      <w:r>
        <w:t>ной войны (труженика тыла). Однако чиновники отказали ей в связи с отсутствием документов, подтверждающих факт работы в тылу в период Великой Отечественной войны.</w:t>
      </w:r>
    </w:p>
    <w:p w:rsidR="001F0521" w:rsidRDefault="000A0ACF">
      <w:pPr>
        <w:ind w:left="52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1914337</wp:posOffset>
            </wp:positionH>
            <wp:positionV relativeFrom="page">
              <wp:posOffset>9847145</wp:posOffset>
            </wp:positionV>
            <wp:extent cx="60966" cy="109751"/>
            <wp:effectExtent l="0" t="0" r="0" b="0"/>
            <wp:wrapSquare wrapText="bothSides"/>
            <wp:docPr id="1366" name="Picture 1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" name="Picture 136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6" cy="109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2118574</wp:posOffset>
            </wp:positionH>
            <wp:positionV relativeFrom="page">
              <wp:posOffset>9847145</wp:posOffset>
            </wp:positionV>
            <wp:extent cx="57918" cy="109751"/>
            <wp:effectExtent l="0" t="0" r="0" b="0"/>
            <wp:wrapSquare wrapText="bothSides"/>
            <wp:docPr id="1367" name="Picture 1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" name="Picture 13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8" cy="109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2197830</wp:posOffset>
            </wp:positionH>
            <wp:positionV relativeFrom="page">
              <wp:posOffset>9847145</wp:posOffset>
            </wp:positionV>
            <wp:extent cx="51821" cy="109751"/>
            <wp:effectExtent l="0" t="0" r="0" b="0"/>
            <wp:wrapSquare wrapText="bothSides"/>
            <wp:docPr id="1368" name="Picture 1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" name="Picture 13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21" cy="109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1990545</wp:posOffset>
            </wp:positionH>
            <wp:positionV relativeFrom="page">
              <wp:posOffset>9850193</wp:posOffset>
            </wp:positionV>
            <wp:extent cx="39628" cy="134141"/>
            <wp:effectExtent l="0" t="0" r="0" b="0"/>
            <wp:wrapSquare wrapText="bothSides"/>
            <wp:docPr id="1372" name="Picture 1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Picture 13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8" cy="134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2042366</wp:posOffset>
            </wp:positionH>
            <wp:positionV relativeFrom="page">
              <wp:posOffset>9850193</wp:posOffset>
            </wp:positionV>
            <wp:extent cx="54869" cy="106704"/>
            <wp:effectExtent l="0" t="0" r="0" b="0"/>
            <wp:wrapSquare wrapText="bothSides"/>
            <wp:docPr id="1370" name="Picture 1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" name="Picture 13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9" cy="106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2274037</wp:posOffset>
            </wp:positionH>
            <wp:positionV relativeFrom="page">
              <wp:posOffset>9850193</wp:posOffset>
            </wp:positionV>
            <wp:extent cx="57918" cy="109751"/>
            <wp:effectExtent l="0" t="0" r="0" b="0"/>
            <wp:wrapSquare wrapText="bothSides"/>
            <wp:docPr id="1369" name="Picture 1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" name="Picture 13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8" cy="109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2423405</wp:posOffset>
            </wp:positionH>
            <wp:positionV relativeFrom="page">
              <wp:posOffset>9850193</wp:posOffset>
            </wp:positionV>
            <wp:extent cx="39628" cy="137190"/>
            <wp:effectExtent l="0" t="0" r="0" b="0"/>
            <wp:wrapSquare wrapText="bothSides"/>
            <wp:docPr id="1371" name="Picture 1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" name="Picture 13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28" cy="13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2362438</wp:posOffset>
            </wp:positionH>
            <wp:positionV relativeFrom="page">
              <wp:posOffset>9853243</wp:posOffset>
            </wp:positionV>
            <wp:extent cx="33531" cy="103654"/>
            <wp:effectExtent l="0" t="0" r="0" b="0"/>
            <wp:wrapSquare wrapText="bothSides"/>
            <wp:docPr id="1373" name="Picture 1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" name="Picture 13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31" cy="103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ходе проверки прокуратура района собрала доказательства того, что в 1944-1945 гг. ж</w:t>
      </w:r>
      <w:r>
        <w:t xml:space="preserve">енщина трудилась в колхозе имени Ленина, находившемся на территории </w:t>
      </w:r>
      <w:proofErr w:type="spellStart"/>
      <w:r>
        <w:t>Колыванского</w:t>
      </w:r>
      <w:proofErr w:type="spellEnd"/>
      <w:r>
        <w:t xml:space="preserve"> района Новосибирской области.</w:t>
      </w:r>
    </w:p>
    <w:p w:rsidR="001F0521" w:rsidRDefault="000A0ACF">
      <w:pPr>
        <w:ind w:left="52" w:right="0"/>
      </w:pPr>
      <w:r>
        <w:t>Выступая в защиту пенсионера, прокурор направил в суд заявление об установлении трудового стажа женщины в период Великой Отечественной войны. Иск</w:t>
      </w:r>
      <w:r>
        <w:t>овые требования прокурора удовлетворены.</w:t>
      </w:r>
    </w:p>
    <w:p w:rsidR="001F0521" w:rsidRDefault="000A0ACF">
      <w:pPr>
        <w:spacing w:after="403"/>
        <w:ind w:left="72" w:right="0" w:firstLine="691"/>
        <w:jc w:val="left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2901988</wp:posOffset>
            </wp:positionH>
            <wp:positionV relativeFrom="paragraph">
              <wp:posOffset>579335</wp:posOffset>
            </wp:positionV>
            <wp:extent cx="935831" cy="1533472"/>
            <wp:effectExtent l="0" t="0" r="0" b="0"/>
            <wp:wrapSquare wrapText="bothSides"/>
            <wp:docPr id="1417" name="Picture 1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" name="Picture 141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5831" cy="1533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Благодаря вмешательству прокуратуры района пожилой женщине присвоено звание ветерана Великой Отечественной войны (труженика тыла), произведен перерасчет страховой пенсии в связи с включением в трудовой стаж работы </w:t>
      </w:r>
      <w:r>
        <w:t>в годы Великой Отечественной войны.</w:t>
      </w:r>
    </w:p>
    <w:p w:rsidR="000A0ACF" w:rsidRDefault="000A0ACF">
      <w:pPr>
        <w:spacing w:after="139"/>
        <w:ind w:left="52" w:right="3936" w:firstLine="0"/>
      </w:pPr>
    </w:p>
    <w:p w:rsidR="001F0521" w:rsidRDefault="000A0ACF">
      <w:pPr>
        <w:spacing w:after="139"/>
        <w:ind w:left="52" w:right="3936" w:firstLine="0"/>
      </w:pPr>
      <w:bookmarkStart w:id="0" w:name="_GoBack"/>
      <w:bookmarkEnd w:id="0"/>
      <w:r>
        <w:t>Прокурор района</w:t>
      </w:r>
    </w:p>
    <w:p w:rsidR="001F0521" w:rsidRDefault="000A0ACF">
      <w:pPr>
        <w:spacing w:after="2552"/>
        <w:ind w:left="52" w:right="0" w:firstLine="0"/>
      </w:pPr>
      <w:r>
        <w:t xml:space="preserve">старший советник </w:t>
      </w:r>
      <w:proofErr w:type="spellStart"/>
      <w:r>
        <w:t>юстицииР.В</w:t>
      </w:r>
      <w:proofErr w:type="spellEnd"/>
      <w:r>
        <w:t>. Кузнецов</w:t>
      </w:r>
    </w:p>
    <w:p w:rsidR="001F0521" w:rsidRPr="000A0ACF" w:rsidRDefault="000A0ACF">
      <w:pPr>
        <w:spacing w:line="259" w:lineRule="auto"/>
        <w:ind w:left="72" w:right="7186" w:hanging="10"/>
        <w:jc w:val="left"/>
        <w:rPr>
          <w:lang w:val="en-US"/>
        </w:rPr>
      </w:pPr>
      <w:r>
        <w:rPr>
          <w:sz w:val="24"/>
          <w:lang w:val="en-US"/>
        </w:rPr>
        <w:lastRenderedPageBreak/>
        <w:t xml:space="preserve"> </w:t>
      </w:r>
    </w:p>
    <w:sectPr w:rsidR="001F0521" w:rsidRPr="000A0ACF">
      <w:pgSz w:w="11905" w:h="16837"/>
      <w:pgMar w:top="1440" w:right="946" w:bottom="1440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21"/>
    <w:rsid w:val="000A0ACF"/>
    <w:rsid w:val="001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00A2"/>
  <w15:docId w15:val="{F2F19A69-6527-4119-BCE0-DB0F4F4B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0" w:lineRule="auto"/>
      <w:ind w:left="1143" w:right="29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cp:lastModifiedBy>Работа</cp:lastModifiedBy>
  <cp:revision>3</cp:revision>
  <dcterms:created xsi:type="dcterms:W3CDTF">2021-01-19T01:45:00Z</dcterms:created>
  <dcterms:modified xsi:type="dcterms:W3CDTF">2021-01-19T01:45:00Z</dcterms:modified>
</cp:coreProperties>
</file>