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B2" w:rsidRPr="00734873" w:rsidRDefault="004960B2" w:rsidP="004960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Pr="00734873">
        <w:rPr>
          <w:rFonts w:ascii="Times New Roman" w:eastAsia="Times New Roman" w:hAnsi="Times New Roman"/>
          <w:b/>
          <w:sz w:val="28"/>
          <w:szCs w:val="28"/>
          <w:lang w:eastAsia="ru-RU"/>
        </w:rPr>
        <w:t>НОВОМИХАЙЛОВСКОГО СЕЛЬСОВЕТА</w:t>
      </w:r>
    </w:p>
    <w:p w:rsidR="004960B2" w:rsidRPr="00734873" w:rsidRDefault="004960B2" w:rsidP="004960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4873">
        <w:rPr>
          <w:rFonts w:ascii="Times New Roman" w:eastAsia="Times New Roman" w:hAnsi="Times New Roman"/>
          <w:b/>
          <w:sz w:val="28"/>
          <w:szCs w:val="28"/>
          <w:lang w:eastAsia="ru-RU"/>
        </w:rPr>
        <w:t>КОЧЕНЕВСКОГО РАЙОНА НОВОСИБИРСКОЙ ОБЛАСТИ</w:t>
      </w:r>
    </w:p>
    <w:p w:rsidR="004960B2" w:rsidRPr="00AE346A" w:rsidRDefault="004960B2" w:rsidP="004960B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960B2" w:rsidRPr="00937F5E" w:rsidRDefault="004960B2" w:rsidP="004960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7F5E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4960B2" w:rsidRDefault="004960B2" w:rsidP="004960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960B2" w:rsidRPr="00376D64" w:rsidRDefault="004960B2" w:rsidP="004960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76D64">
        <w:rPr>
          <w:rFonts w:ascii="Times New Roman" w:eastAsia="Times New Roman" w:hAnsi="Times New Roman"/>
          <w:b/>
          <w:sz w:val="28"/>
          <w:szCs w:val="20"/>
          <w:lang w:eastAsia="ru-RU"/>
        </w:rPr>
        <w:t>от 31.08.2017                      № 71</w:t>
      </w:r>
    </w:p>
    <w:p w:rsidR="004960B2" w:rsidRDefault="004960B2" w:rsidP="004960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960B2" w:rsidRPr="00937F5E" w:rsidRDefault="004960B2" w:rsidP="004960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37F5E">
        <w:rPr>
          <w:rFonts w:ascii="Times New Roman" w:eastAsia="Times New Roman" w:hAnsi="Times New Roman"/>
          <w:b/>
          <w:sz w:val="28"/>
          <w:szCs w:val="20"/>
          <w:lang w:eastAsia="ru-RU"/>
        </w:rPr>
        <w:t>«Об утверждении  Порядка осуществления внутреннего финансового контроля и внутреннего финансового аудита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на территории Новомихайловского сельсовета Коченевского района        Новосибирской области</w:t>
      </w:r>
      <w:r w:rsidRPr="00937F5E">
        <w:rPr>
          <w:rFonts w:ascii="Times New Roman" w:eastAsia="Times New Roman" w:hAnsi="Times New Roman"/>
          <w:b/>
          <w:sz w:val="28"/>
          <w:szCs w:val="20"/>
          <w:lang w:eastAsia="ru-RU"/>
        </w:rPr>
        <w:t>».</w:t>
      </w:r>
    </w:p>
    <w:p w:rsidR="004960B2" w:rsidRDefault="004960B2" w:rsidP="004960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960B2" w:rsidRDefault="004960B2" w:rsidP="004960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</w:t>
      </w:r>
      <w:proofErr w:type="gramStart"/>
      <w:r w:rsidRPr="00911B6E">
        <w:rPr>
          <w:rFonts w:ascii="Times New Roman" w:eastAsia="Times New Roman" w:hAnsi="Times New Roman"/>
          <w:sz w:val="28"/>
          <w:szCs w:val="20"/>
          <w:lang w:eastAsia="ru-RU"/>
        </w:rPr>
        <w:t xml:space="preserve">В </w:t>
      </w:r>
      <w:r w:rsidRPr="00911B6E">
        <w:rPr>
          <w:rFonts w:ascii="Times New Roman" w:hAnsi="Times New Roman"/>
          <w:sz w:val="28"/>
          <w:szCs w:val="28"/>
        </w:rPr>
        <w:t>соответствии  со  статьей 160.2-1  Бюджетного кодекса</w:t>
      </w:r>
      <w:r w:rsidRPr="00887EF8">
        <w:rPr>
          <w:rFonts w:ascii="Times New Roman" w:hAnsi="Times New Roman"/>
          <w:sz w:val="24"/>
          <w:szCs w:val="24"/>
        </w:rPr>
        <w:t xml:space="preserve"> </w:t>
      </w:r>
      <w:r w:rsidRPr="00911B6E">
        <w:rPr>
          <w:rFonts w:ascii="Times New Roman" w:hAnsi="Times New Roman"/>
          <w:sz w:val="28"/>
          <w:szCs w:val="28"/>
        </w:rPr>
        <w:t>Российской</w:t>
      </w:r>
      <w:r w:rsidRPr="00887EF8">
        <w:rPr>
          <w:rFonts w:ascii="Times New Roman" w:hAnsi="Times New Roman"/>
          <w:sz w:val="24"/>
          <w:szCs w:val="24"/>
        </w:rPr>
        <w:t xml:space="preserve"> </w:t>
      </w:r>
      <w:r w:rsidRPr="00911B6E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</w:t>
      </w:r>
      <w:r w:rsidRPr="00911B6E">
        <w:rPr>
          <w:rFonts w:ascii="Times New Roman" w:eastAsia="Times New Roman" w:hAnsi="Times New Roman"/>
          <w:sz w:val="28"/>
          <w:szCs w:val="20"/>
          <w:lang w:eastAsia="ru-RU"/>
        </w:rPr>
        <w:t xml:space="preserve">оложением о бюджетном процессе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администрации Новомихайловского сельсовета </w:t>
      </w:r>
      <w:r w:rsidRPr="00911B6E">
        <w:rPr>
          <w:rFonts w:ascii="Times New Roman" w:eastAsia="Times New Roman" w:hAnsi="Times New Roman"/>
          <w:sz w:val="28"/>
          <w:szCs w:val="20"/>
          <w:lang w:eastAsia="ru-RU"/>
        </w:rPr>
        <w:t xml:space="preserve">Коченевского района Новосибирской области,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утвержденным решением 19 сессии Совета депутатов от 06.</w:t>
      </w:r>
      <w:r w:rsidRPr="00341A52">
        <w:rPr>
          <w:rFonts w:ascii="Times New Roman" w:eastAsia="Times New Roman" w:hAnsi="Times New Roman"/>
          <w:sz w:val="28"/>
          <w:szCs w:val="20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6.2017 №</w:t>
      </w:r>
      <w:r w:rsidRPr="00341A52">
        <w:rPr>
          <w:rFonts w:ascii="Times New Roman" w:eastAsia="Times New Roman" w:hAnsi="Times New Roman"/>
          <w:sz w:val="28"/>
          <w:szCs w:val="20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 w:rsidRPr="00911B6E">
        <w:rPr>
          <w:rFonts w:ascii="Times New Roman" w:eastAsia="Times New Roman" w:hAnsi="Times New Roman"/>
          <w:sz w:val="28"/>
          <w:szCs w:val="20"/>
          <w:lang w:eastAsia="ru-RU"/>
        </w:rPr>
        <w:t>в целях организации внутреннего финансового контроля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и внутреннего финансового аудита</w:t>
      </w:r>
      <w:r w:rsidRPr="00911B6E">
        <w:rPr>
          <w:rFonts w:ascii="Times New Roman" w:eastAsia="Times New Roman" w:hAnsi="Times New Roman"/>
          <w:sz w:val="28"/>
          <w:szCs w:val="20"/>
          <w:lang w:eastAsia="ru-RU"/>
        </w:rPr>
        <w:t>, осуществляемого администрацией</w:t>
      </w:r>
      <w:r w:rsidRPr="00341A5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Новомихайловского сельсовета</w:t>
      </w:r>
      <w:r w:rsidRPr="00911B6E">
        <w:rPr>
          <w:rFonts w:ascii="Times New Roman" w:eastAsia="Times New Roman" w:hAnsi="Times New Roman"/>
          <w:sz w:val="28"/>
          <w:szCs w:val="20"/>
          <w:lang w:eastAsia="ru-RU"/>
        </w:rPr>
        <w:t xml:space="preserve"> Коченевского района Новосибирской области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(далее – администрация Новомихайловского сельсовета):</w:t>
      </w:r>
      <w:proofErr w:type="gramEnd"/>
    </w:p>
    <w:p w:rsidR="004960B2" w:rsidRPr="00937F5E" w:rsidRDefault="004960B2" w:rsidP="004960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960B2" w:rsidRPr="004960B2" w:rsidRDefault="004960B2" w:rsidP="004960B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76D64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ВЛЯЮ:</w:t>
      </w:r>
    </w:p>
    <w:p w:rsidR="004960B2" w:rsidRPr="00937F5E" w:rsidRDefault="004960B2" w:rsidP="004960B2">
      <w:pPr>
        <w:pStyle w:val="a4"/>
        <w:numPr>
          <w:ilvl w:val="0"/>
          <w:numId w:val="1"/>
        </w:numPr>
        <w:ind w:left="142" w:firstLine="426"/>
        <w:jc w:val="both"/>
        <w:rPr>
          <w:rFonts w:ascii="Times New Roman" w:hAnsi="Times New Roman"/>
          <w:sz w:val="28"/>
          <w:szCs w:val="28"/>
        </w:rPr>
      </w:pPr>
      <w:r w:rsidRPr="00911B6E">
        <w:rPr>
          <w:rFonts w:ascii="Times New Roman" w:hAnsi="Times New Roman"/>
          <w:sz w:val="28"/>
          <w:szCs w:val="28"/>
        </w:rPr>
        <w:t xml:space="preserve">Утвердить прилагаемый Порядок осуществления внутреннего финансового контроля и внутреннего финансового аудита. </w:t>
      </w:r>
    </w:p>
    <w:p w:rsidR="004960B2" w:rsidRPr="00937F5E" w:rsidRDefault="004960B2" w:rsidP="004960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4873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подлежит размещению на официальном сайте администрации Новомихайловского сельсовета Коченевского района Новосибирской  области 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местном периодическом печатном издании Новомихайловского сельсовета «Вестник».</w:t>
      </w:r>
    </w:p>
    <w:p w:rsidR="004960B2" w:rsidRPr="00341A52" w:rsidRDefault="004960B2" w:rsidP="004960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142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341A52">
        <w:rPr>
          <w:rFonts w:ascii="Times New Roman" w:hAnsi="Times New Roman"/>
          <w:color w:val="000000"/>
          <w:sz w:val="28"/>
          <w:szCs w:val="28"/>
        </w:rPr>
        <w:t>Контроль  за</w:t>
      </w:r>
      <w:proofErr w:type="gramEnd"/>
      <w:r w:rsidRPr="00341A52">
        <w:rPr>
          <w:rFonts w:ascii="Times New Roman" w:hAnsi="Times New Roman"/>
          <w:color w:val="000000"/>
          <w:sz w:val="28"/>
          <w:szCs w:val="28"/>
        </w:rPr>
        <w:t xml:space="preserve"> исполнением </w:t>
      </w:r>
      <w:r>
        <w:rPr>
          <w:rFonts w:ascii="Times New Roman" w:hAnsi="Times New Roman"/>
          <w:color w:val="000000"/>
          <w:sz w:val="28"/>
          <w:szCs w:val="28"/>
        </w:rPr>
        <w:t>постановления оставляю за собой.</w:t>
      </w:r>
    </w:p>
    <w:tbl>
      <w:tblPr>
        <w:tblW w:w="9834" w:type="dxa"/>
        <w:tblLook w:val="04A0" w:firstRow="1" w:lastRow="0" w:firstColumn="1" w:lastColumn="0" w:noHBand="0" w:noVBand="1"/>
      </w:tblPr>
      <w:tblGrid>
        <w:gridCol w:w="5070"/>
        <w:gridCol w:w="4764"/>
      </w:tblGrid>
      <w:tr w:rsidR="004960B2" w:rsidRPr="00911B6E" w:rsidTr="00DA7C41">
        <w:trPr>
          <w:trHeight w:val="1304"/>
        </w:trPr>
        <w:tc>
          <w:tcPr>
            <w:tcW w:w="5070" w:type="dxa"/>
            <w:shd w:val="clear" w:color="auto" w:fill="auto"/>
            <w:vAlign w:val="bottom"/>
          </w:tcPr>
          <w:p w:rsidR="004960B2" w:rsidRDefault="004960B2" w:rsidP="00DA7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  <w:p w:rsidR="004960B2" w:rsidRDefault="004960B2" w:rsidP="00DA7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  <w:p w:rsidR="004960B2" w:rsidRDefault="004960B2" w:rsidP="00DA7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911B6E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Глава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Новомихайловского сельсовета </w:t>
            </w:r>
          </w:p>
          <w:p w:rsidR="004960B2" w:rsidRDefault="004960B2" w:rsidP="00DA7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Коченевского района  </w:t>
            </w:r>
          </w:p>
          <w:p w:rsidR="004960B2" w:rsidRPr="00911B6E" w:rsidRDefault="004960B2" w:rsidP="00DA7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Новосибирской области </w:t>
            </w:r>
          </w:p>
        </w:tc>
        <w:tc>
          <w:tcPr>
            <w:tcW w:w="4764" w:type="dxa"/>
            <w:shd w:val="clear" w:color="auto" w:fill="auto"/>
            <w:vAlign w:val="bottom"/>
          </w:tcPr>
          <w:p w:rsidR="004960B2" w:rsidRDefault="004960B2" w:rsidP="00DA7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  <w:p w:rsidR="004960B2" w:rsidRDefault="004960B2" w:rsidP="00DA7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  <w:p w:rsidR="004960B2" w:rsidRDefault="004960B2" w:rsidP="00DA7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  <w:p w:rsidR="004960B2" w:rsidRPr="00911B6E" w:rsidRDefault="004960B2" w:rsidP="00DA7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З.В. Фарафонтова</w:t>
            </w:r>
          </w:p>
        </w:tc>
      </w:tr>
    </w:tbl>
    <w:p w:rsidR="004960B2" w:rsidRPr="00911B6E" w:rsidRDefault="004960B2" w:rsidP="004960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960B2" w:rsidRDefault="004960B2" w:rsidP="004960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960B2" w:rsidRDefault="004960B2" w:rsidP="004960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960B2" w:rsidRDefault="004960B2" w:rsidP="004960B2">
      <w:pPr>
        <w:pStyle w:val="a3"/>
        <w:shd w:val="clear" w:color="auto" w:fill="FFFFFF"/>
        <w:spacing w:after="0" w:afterAutospacing="0"/>
        <w:rPr>
          <w:sz w:val="28"/>
          <w:szCs w:val="20"/>
        </w:rPr>
      </w:pPr>
    </w:p>
    <w:p w:rsidR="004960B2" w:rsidRDefault="004960B2" w:rsidP="004960B2">
      <w:pPr>
        <w:pStyle w:val="a3"/>
        <w:shd w:val="clear" w:color="auto" w:fill="FFFFFF"/>
        <w:spacing w:after="0" w:afterAutospacing="0"/>
        <w:rPr>
          <w:sz w:val="28"/>
          <w:szCs w:val="20"/>
        </w:rPr>
      </w:pPr>
    </w:p>
    <w:p w:rsidR="004960B2" w:rsidRDefault="004960B2" w:rsidP="004960B2">
      <w:pPr>
        <w:pStyle w:val="a3"/>
        <w:shd w:val="clear" w:color="auto" w:fill="FFFFFF"/>
        <w:spacing w:after="0" w:afterAutospacing="0"/>
      </w:pPr>
      <w:r>
        <w:t xml:space="preserve">                                                                               </w:t>
      </w:r>
    </w:p>
    <w:p w:rsidR="004960B2" w:rsidRDefault="004960B2" w:rsidP="004960B2">
      <w:pPr>
        <w:pStyle w:val="a3"/>
        <w:shd w:val="clear" w:color="auto" w:fill="FFFFFF"/>
        <w:spacing w:after="0" w:afterAutospacing="0"/>
        <w:jc w:val="center"/>
      </w:pPr>
    </w:p>
    <w:p w:rsidR="004960B2" w:rsidRDefault="004960B2" w:rsidP="004960B2">
      <w:pPr>
        <w:pStyle w:val="a3"/>
        <w:shd w:val="clear" w:color="auto" w:fill="FFFFFF"/>
        <w:spacing w:after="0" w:afterAutospacing="0"/>
        <w:jc w:val="center"/>
      </w:pPr>
    </w:p>
    <w:p w:rsidR="004960B2" w:rsidRPr="00B54915" w:rsidRDefault="004960B2" w:rsidP="004960B2">
      <w:pPr>
        <w:pStyle w:val="a3"/>
        <w:shd w:val="clear" w:color="auto" w:fill="FFFFFF"/>
        <w:spacing w:after="0" w:afterAutospacing="0"/>
        <w:jc w:val="right"/>
      </w:pPr>
      <w:r>
        <w:t xml:space="preserve">                                                                  </w:t>
      </w:r>
      <w:bookmarkStart w:id="0" w:name="_GoBack"/>
      <w:bookmarkEnd w:id="0"/>
      <w:r>
        <w:t xml:space="preserve"> </w:t>
      </w:r>
      <w:r w:rsidRPr="00B54915">
        <w:t>Приложение</w:t>
      </w:r>
    </w:p>
    <w:p w:rsidR="004960B2" w:rsidRDefault="004960B2" w:rsidP="004960B2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утверждено П</w:t>
      </w:r>
      <w:r w:rsidRPr="00887EF8">
        <w:rPr>
          <w:rFonts w:ascii="Times New Roman" w:hAnsi="Times New Roman"/>
          <w:sz w:val="24"/>
          <w:szCs w:val="24"/>
        </w:rPr>
        <w:t xml:space="preserve">остановлением </w:t>
      </w:r>
    </w:p>
    <w:p w:rsidR="004960B2" w:rsidRDefault="004960B2" w:rsidP="004960B2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887E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Новомихайловского сельсовета Коченевского района </w:t>
      </w:r>
    </w:p>
    <w:p w:rsidR="004960B2" w:rsidRPr="00887EF8" w:rsidRDefault="004960B2" w:rsidP="004960B2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Новосибирской области</w:t>
      </w:r>
    </w:p>
    <w:p w:rsidR="004960B2" w:rsidRDefault="004960B2" w:rsidP="004960B2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от 31.08.2017  № 71</w:t>
      </w:r>
    </w:p>
    <w:p w:rsidR="004960B2" w:rsidRPr="00887EF8" w:rsidRDefault="004960B2" w:rsidP="004960B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960B2" w:rsidRPr="00937F5E" w:rsidRDefault="004960B2" w:rsidP="004960B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37F5E">
        <w:rPr>
          <w:rFonts w:ascii="Times New Roman" w:hAnsi="Times New Roman"/>
          <w:b/>
          <w:sz w:val="28"/>
          <w:szCs w:val="28"/>
        </w:rPr>
        <w:t>ПОРЯДОК</w:t>
      </w:r>
      <w:r w:rsidRPr="003328AE">
        <w:rPr>
          <w:rFonts w:ascii="Times New Roman" w:hAnsi="Times New Roman"/>
          <w:sz w:val="28"/>
          <w:szCs w:val="28"/>
        </w:rPr>
        <w:br/>
      </w:r>
      <w:r w:rsidRPr="00937F5E">
        <w:rPr>
          <w:rFonts w:ascii="Times New Roman" w:hAnsi="Times New Roman"/>
          <w:b/>
          <w:sz w:val="28"/>
          <w:szCs w:val="28"/>
        </w:rPr>
        <w:t xml:space="preserve">осуществления внутреннего финансового </w:t>
      </w:r>
    </w:p>
    <w:p w:rsidR="004960B2" w:rsidRPr="00937F5E" w:rsidRDefault="004960B2" w:rsidP="004960B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37F5E">
        <w:rPr>
          <w:rFonts w:ascii="Times New Roman" w:hAnsi="Times New Roman"/>
          <w:b/>
          <w:sz w:val="28"/>
          <w:szCs w:val="28"/>
        </w:rPr>
        <w:t xml:space="preserve">          контроля и  внутреннего финансового аудита</w:t>
      </w:r>
      <w:r w:rsidRPr="00937F5E">
        <w:rPr>
          <w:b/>
        </w:rPr>
        <w:tab/>
      </w:r>
      <w:r w:rsidRPr="00937F5E">
        <w:rPr>
          <w:b/>
        </w:rPr>
        <w:tab/>
      </w:r>
    </w:p>
    <w:p w:rsidR="004960B2" w:rsidRDefault="004960B2" w:rsidP="004960B2">
      <w:pPr>
        <w:pStyle w:val="a4"/>
      </w:pPr>
    </w:p>
    <w:p w:rsidR="004960B2" w:rsidRPr="003328AE" w:rsidRDefault="004960B2" w:rsidP="004960B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328AE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1.1. Целью настоящего Порядка осуществления внутреннего финансового контроля и внутреннего финансового аудита (далее – Порядок) является установление единых требований к осуществлению внутреннего финансового контроля и внутреннего финансового аудита.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1.2. Настоящий Порядок устанавливает требования к организации, планированию и проведению внутреннего финансового контроля и внутреннего финансового аудита, оформлению и рассмотрению результатов внутреннего финансового контроля и внутреннего финансового аудита, а также требования к составлению и представлению отчетности о результатах внутреннего финансового аудита.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 xml:space="preserve">1.3  Администрация </w:t>
      </w:r>
      <w:r>
        <w:rPr>
          <w:rFonts w:ascii="Times New Roman" w:hAnsi="Times New Roman"/>
          <w:sz w:val="28"/>
          <w:szCs w:val="28"/>
        </w:rPr>
        <w:t>Новомихайловского сельсовета</w:t>
      </w:r>
      <w:r w:rsidRPr="003328AE">
        <w:rPr>
          <w:rFonts w:ascii="Times New Roman" w:hAnsi="Times New Roman"/>
          <w:sz w:val="28"/>
          <w:szCs w:val="28"/>
        </w:rPr>
        <w:t xml:space="preserve">, 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 xml:space="preserve">а) как главный распорядитель бюджетных средств бюджета поселения осуществляет внутренний финансовый контроль, направленный </w:t>
      </w:r>
      <w:proofErr w:type="gramStart"/>
      <w:r w:rsidRPr="003328AE">
        <w:rPr>
          <w:rFonts w:ascii="Times New Roman" w:hAnsi="Times New Roman"/>
          <w:sz w:val="28"/>
          <w:szCs w:val="28"/>
        </w:rPr>
        <w:t>на</w:t>
      </w:r>
      <w:proofErr w:type="gramEnd"/>
      <w:r w:rsidRPr="003328AE">
        <w:rPr>
          <w:rFonts w:ascii="Times New Roman" w:hAnsi="Times New Roman"/>
          <w:sz w:val="28"/>
          <w:szCs w:val="28"/>
        </w:rPr>
        <w:t>: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соблюдение внутренних стандартов и процедур составления и исполнения местного бюджета по расходам, составления бюджетной отчетности и ведения бюджетного учета главным распорядителем и подведомственными ему получателями бюджетных средств местного бюджета;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 xml:space="preserve">- подготовку и организацию мер по повышению экономности и результативности </w:t>
      </w:r>
      <w:r>
        <w:rPr>
          <w:rFonts w:ascii="Times New Roman" w:hAnsi="Times New Roman"/>
          <w:sz w:val="28"/>
          <w:szCs w:val="28"/>
        </w:rPr>
        <w:t>использования бюджетных средств;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 xml:space="preserve">б) как главный администратор доходов бюджета поселения осуществляет внутренний финансовый контроль, направленный на соблюдение внутренних стандартов и процедур составления и исполнения бюджета по доходам, составления бюджетной отчетности и ведения бюджетного учета главным </w:t>
      </w:r>
      <w:r>
        <w:rPr>
          <w:rFonts w:ascii="Times New Roman" w:hAnsi="Times New Roman"/>
          <w:sz w:val="28"/>
          <w:szCs w:val="28"/>
        </w:rPr>
        <w:t>администратором доходов бюджета;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 xml:space="preserve">в) как главный администратор источников финансирования дефицита бюджета </w:t>
      </w:r>
      <w:r>
        <w:rPr>
          <w:rFonts w:ascii="Times New Roman" w:hAnsi="Times New Roman"/>
          <w:sz w:val="28"/>
          <w:szCs w:val="28"/>
        </w:rPr>
        <w:t>администрация Новомихайловского сельсовета</w:t>
      </w:r>
      <w:r w:rsidRPr="003328AE">
        <w:rPr>
          <w:rFonts w:ascii="Times New Roman" w:hAnsi="Times New Roman"/>
          <w:sz w:val="28"/>
          <w:szCs w:val="28"/>
        </w:rPr>
        <w:t xml:space="preserve"> осуществляет внутренний финансовый контроль, направленный на соблюдение внутренних стандартов и процедур составления и исполнения бюджета по источникам финансирования дефицита бюджета, составления бюджетной отчетности и ведения бюджетного учета главным администратором </w:t>
      </w:r>
      <w:proofErr w:type="gramStart"/>
      <w:r w:rsidRPr="003328AE">
        <w:rPr>
          <w:rFonts w:ascii="Times New Roman" w:hAnsi="Times New Roman"/>
          <w:sz w:val="28"/>
          <w:szCs w:val="28"/>
        </w:rPr>
        <w:t xml:space="preserve">источников финансирования дефицита бюджета </w:t>
      </w:r>
      <w:r>
        <w:rPr>
          <w:rFonts w:ascii="Times New Roman" w:hAnsi="Times New Roman"/>
          <w:sz w:val="28"/>
          <w:szCs w:val="28"/>
        </w:rPr>
        <w:t>администрации Новомихайловского сельсовета</w:t>
      </w:r>
      <w:proofErr w:type="gramEnd"/>
      <w:r w:rsidRPr="003328AE">
        <w:rPr>
          <w:rFonts w:ascii="Times New Roman" w:hAnsi="Times New Roman"/>
          <w:sz w:val="28"/>
          <w:szCs w:val="28"/>
        </w:rPr>
        <w:t>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1.4. Настоящий Порядок регламентирует: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 xml:space="preserve">1.4.1. Этапы организации и проведения мероприятий внутреннего финансового контроля и внутреннего финансового аудита; 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1.4.2. Мероприятия по оформлению результатов внутреннего финансового контроля и внутреннего финансового аудита;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1.4.3. Реализацию и учет мероприятий внутреннего финансового контроля и внутреннего финансового аудита.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1.5. Внутренний финансовый контроль и внутренний финансовый аудит основываются на следующих принципах: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8AE">
        <w:rPr>
          <w:rFonts w:ascii="Times New Roman" w:hAnsi="Times New Roman"/>
          <w:sz w:val="28"/>
          <w:szCs w:val="28"/>
        </w:rPr>
        <w:t>- принцип законности – неуклонное и точное соблюдение всеми субъектами контроля (аудита) норм и правил, установленных нормативными правовыми актами;</w:t>
      </w:r>
      <w:proofErr w:type="gramEnd"/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принцип независимости – субъекты контроля (аудита) при выполнении своих функциональных обязанностей независимы от объектов контроля (аудита), а именно не имеют родства с должностными лицами объекта контроля (аудита) и не являлись в проверяемый период должностными лицами объекта контроля (аудита);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принцип объективности – внутренний финансовый контроль и внутренний финансовый аудит осуществляются с использованием фактических документальных данных в порядке, установленном законодательством Российской Федерации, путем применения методов, обеспечивающих получение полной и достоверной информации;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принцип ответственности – каждый субъект контроля (аудита) за ненадлежащее выполнение своих функций несет ответственность в соответствии с законода</w:t>
      </w:r>
      <w:r>
        <w:rPr>
          <w:rFonts w:ascii="Times New Roman" w:hAnsi="Times New Roman"/>
          <w:sz w:val="28"/>
          <w:szCs w:val="28"/>
        </w:rPr>
        <w:t>тельством Российской Федерации.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0B2" w:rsidRPr="003328AE" w:rsidRDefault="004960B2" w:rsidP="004960B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328AE">
        <w:rPr>
          <w:rFonts w:ascii="Times New Roman" w:hAnsi="Times New Roman"/>
          <w:b/>
          <w:sz w:val="28"/>
          <w:szCs w:val="28"/>
        </w:rPr>
        <w:t>2. Организация внутреннего финансового контроля</w:t>
      </w:r>
      <w:r w:rsidRPr="003328AE">
        <w:rPr>
          <w:rFonts w:ascii="Times New Roman" w:hAnsi="Times New Roman"/>
          <w:b/>
          <w:sz w:val="28"/>
          <w:szCs w:val="28"/>
        </w:rPr>
        <w:br/>
        <w:t>и внутреннего финансового аудита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2.1. Методами осуществления внутреннего финансового контроля и внутреннего финансового аудита являются: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проверка;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ревизия;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обследование.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Результаты проверки, ревизии оформляются актом (далее – акт).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Под обследованием понимаются анализ и оценка состояния определенной сферы деятельности объекта контроля (аудита). Результаты обследования оформляются заключением (далее – заключение).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2.2. Основанием для принятия решения о проведении: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проверки является необходимость совершения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 проверки по месту его нахождения;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ревизии является необходимость комплексной проверки деятельности объекта контроля путем проведения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 xml:space="preserve">- обследования является необходимость анализа и оценки </w:t>
      </w:r>
      <w:proofErr w:type="gramStart"/>
      <w:r w:rsidRPr="003328AE">
        <w:rPr>
          <w:rFonts w:ascii="Times New Roman" w:hAnsi="Times New Roman"/>
          <w:sz w:val="28"/>
          <w:szCs w:val="28"/>
        </w:rPr>
        <w:t>состояния определенной сферы деятельности объекта контроля</w:t>
      </w:r>
      <w:proofErr w:type="gramEnd"/>
      <w:r w:rsidRPr="003328AE">
        <w:rPr>
          <w:rFonts w:ascii="Times New Roman" w:hAnsi="Times New Roman"/>
          <w:sz w:val="28"/>
          <w:szCs w:val="28"/>
        </w:rPr>
        <w:t>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 xml:space="preserve">2.3. В зависимости от места проведения проверки делятся </w:t>
      </w:r>
      <w:proofErr w:type="gramStart"/>
      <w:r w:rsidRPr="003328AE">
        <w:rPr>
          <w:rFonts w:ascii="Times New Roman" w:hAnsi="Times New Roman"/>
          <w:sz w:val="28"/>
          <w:szCs w:val="28"/>
        </w:rPr>
        <w:t>на</w:t>
      </w:r>
      <w:proofErr w:type="gramEnd"/>
      <w:r w:rsidRPr="003328AE">
        <w:rPr>
          <w:rFonts w:ascii="Times New Roman" w:hAnsi="Times New Roman"/>
          <w:sz w:val="28"/>
          <w:szCs w:val="28"/>
        </w:rPr>
        <w:t xml:space="preserve"> камеральные и выездные.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Под камеральными проверками понимаются проверки, проводимые по месту нахождения органов финансового контроля на основании бюджетной (бухгалтерской) отчетности и иных документов, представленных по его запросу.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Под выездными проверками понимаются проверки, проводимые по месту нахождения объекта контроля, в ходе которых, в том числе,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Основанием для принятия решения о проведении: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камеральной проверки является необходимость совершения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 бюджетной (бухгалтерской) отчетности и иных документов, представленных по его запросу;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выездной проверки является необходимость совершения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 проверки по месту его нахождения.</w:t>
      </w:r>
    </w:p>
    <w:p w:rsidR="004960B2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 xml:space="preserve">2.4. Плановые или внеплановые контрольные мероприятия проводятся в соответствии с распоряжением (далее – распоряжение) и программой контрольного мероприятия (далее – программа), </w:t>
      </w:r>
      <w:r>
        <w:rPr>
          <w:rFonts w:ascii="Times New Roman" w:hAnsi="Times New Roman"/>
          <w:sz w:val="28"/>
          <w:szCs w:val="28"/>
        </w:rPr>
        <w:t>утвержденные</w:t>
      </w:r>
      <w:r w:rsidRPr="003328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Главой  Новомихайловского сельсовета Коченевского района Новосибирской области (далее – Глава Новомихайловского сельсовета)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2.5.</w:t>
      </w:r>
      <w:r w:rsidRPr="003328AE">
        <w:rPr>
          <w:rFonts w:ascii="Times New Roman" w:hAnsi="Times New Roman"/>
          <w:sz w:val="28"/>
          <w:szCs w:val="28"/>
        </w:rPr>
        <w:t xml:space="preserve"> Контрольные мероприятия проводятся на основании утвержденного плана контрольных мероприятий (далее – план), разрабатываемы</w:t>
      </w:r>
      <w:r>
        <w:rPr>
          <w:rFonts w:ascii="Times New Roman" w:hAnsi="Times New Roman"/>
          <w:sz w:val="28"/>
          <w:szCs w:val="28"/>
        </w:rPr>
        <w:t>й</w:t>
      </w:r>
      <w:r w:rsidRPr="003328AE">
        <w:rPr>
          <w:rFonts w:ascii="Times New Roman" w:hAnsi="Times New Roman"/>
          <w:sz w:val="28"/>
          <w:szCs w:val="28"/>
        </w:rPr>
        <w:t xml:space="preserve"> администрацией</w:t>
      </w:r>
      <w:r>
        <w:rPr>
          <w:rFonts w:ascii="Times New Roman" w:hAnsi="Times New Roman"/>
          <w:sz w:val="28"/>
          <w:szCs w:val="28"/>
        </w:rPr>
        <w:t xml:space="preserve"> Новомихайловского сельсовета. План утверждается Г</w:t>
      </w:r>
      <w:r w:rsidRPr="003328AE">
        <w:rPr>
          <w:rFonts w:ascii="Times New Roman" w:hAnsi="Times New Roman"/>
          <w:sz w:val="28"/>
          <w:szCs w:val="28"/>
        </w:rPr>
        <w:t xml:space="preserve">лавой </w:t>
      </w:r>
      <w:r>
        <w:rPr>
          <w:rFonts w:ascii="Times New Roman" w:hAnsi="Times New Roman"/>
          <w:sz w:val="28"/>
          <w:szCs w:val="28"/>
        </w:rPr>
        <w:t xml:space="preserve"> Новомихайловского сельсовета </w:t>
      </w:r>
      <w:r w:rsidRPr="003328AE">
        <w:rPr>
          <w:rFonts w:ascii="Times New Roman" w:hAnsi="Times New Roman"/>
          <w:sz w:val="28"/>
          <w:szCs w:val="28"/>
        </w:rPr>
        <w:t>в срок не позднее 1 февраля очередного календарного года, в котором планируется осуществить перечень контрольных мероприятий.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 xml:space="preserve">Периодичность составления плана – </w:t>
      </w:r>
      <w:r w:rsidRPr="00937F5E">
        <w:rPr>
          <w:rFonts w:ascii="Times New Roman" w:hAnsi="Times New Roman"/>
          <w:sz w:val="28"/>
          <w:szCs w:val="28"/>
        </w:rPr>
        <w:t>годовая,</w:t>
      </w:r>
      <w:r w:rsidRPr="003328AE">
        <w:rPr>
          <w:rFonts w:ascii="Times New Roman" w:hAnsi="Times New Roman"/>
          <w:sz w:val="28"/>
          <w:szCs w:val="28"/>
        </w:rPr>
        <w:t xml:space="preserve"> с поквартальной корректировкой по мере возникновения служебной необходимости.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Ежеквартально, в срок предшествующему очередному кварталу, в утвержденный годовой план (по мере служебной необходимости) вносятся изменения путем формирования плана с изменениями на следующий очередной</w:t>
      </w:r>
      <w:r>
        <w:rPr>
          <w:rFonts w:ascii="Times New Roman" w:hAnsi="Times New Roman"/>
          <w:sz w:val="28"/>
          <w:szCs w:val="28"/>
        </w:rPr>
        <w:t xml:space="preserve"> квартал, который утверждается Г</w:t>
      </w:r>
      <w:r w:rsidRPr="003328AE">
        <w:rPr>
          <w:rFonts w:ascii="Times New Roman" w:hAnsi="Times New Roman"/>
          <w:sz w:val="28"/>
          <w:szCs w:val="28"/>
        </w:rPr>
        <w:t>лавой</w:t>
      </w:r>
      <w:r>
        <w:rPr>
          <w:rFonts w:ascii="Times New Roman" w:hAnsi="Times New Roman"/>
          <w:sz w:val="28"/>
          <w:szCs w:val="28"/>
        </w:rPr>
        <w:t xml:space="preserve"> Новомихайловского сельсовета</w:t>
      </w:r>
      <w:r w:rsidRPr="003328AE">
        <w:rPr>
          <w:rFonts w:ascii="Times New Roman" w:hAnsi="Times New Roman"/>
          <w:sz w:val="28"/>
          <w:szCs w:val="28"/>
        </w:rPr>
        <w:t xml:space="preserve">. План должен содержать графы, в которых указываются тема контрольного мероприятия, метод контрольного мероприятия, наименование объекта контроля (аудита), проверяемый период, дата (месяц) его проведения, ответственные исполнители. 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62609">
        <w:rPr>
          <w:rFonts w:ascii="Times New Roman" w:hAnsi="Times New Roman"/>
          <w:sz w:val="28"/>
          <w:szCs w:val="28"/>
        </w:rPr>
        <w:t>2.6. Программа контрольного мероприятия составляется до начала контрольного мероприятия уполномоченным органом</w:t>
      </w:r>
      <w:r w:rsidRPr="003328AE">
        <w:rPr>
          <w:rFonts w:ascii="Times New Roman" w:hAnsi="Times New Roman"/>
          <w:sz w:val="28"/>
          <w:szCs w:val="28"/>
        </w:rPr>
        <w:t xml:space="preserve"> внутреннего муниципального финансовог</w:t>
      </w:r>
      <w:r>
        <w:rPr>
          <w:rFonts w:ascii="Times New Roman" w:hAnsi="Times New Roman"/>
          <w:sz w:val="28"/>
          <w:szCs w:val="28"/>
        </w:rPr>
        <w:t>о контроля и согласовывается с Г</w:t>
      </w:r>
      <w:r w:rsidRPr="003328AE">
        <w:rPr>
          <w:rFonts w:ascii="Times New Roman" w:hAnsi="Times New Roman"/>
          <w:sz w:val="28"/>
          <w:szCs w:val="28"/>
        </w:rPr>
        <w:t xml:space="preserve">лавой </w:t>
      </w:r>
      <w:r>
        <w:rPr>
          <w:rFonts w:ascii="Times New Roman" w:hAnsi="Times New Roman"/>
          <w:sz w:val="28"/>
          <w:szCs w:val="28"/>
        </w:rPr>
        <w:t xml:space="preserve"> Новомихайловского сельсовета</w:t>
      </w:r>
      <w:r w:rsidRPr="003328AE">
        <w:rPr>
          <w:rFonts w:ascii="Times New Roman" w:hAnsi="Times New Roman"/>
          <w:sz w:val="28"/>
          <w:szCs w:val="28"/>
        </w:rPr>
        <w:t xml:space="preserve">. 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Программа контрольного мероприятия содержит: метод контрольного мероприятия, тему контрольного мероприятия, наименование объекта контроля (аудита), перечень основных вопросов, подлежащих изучению в ходе контрольного мероприятия.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2.7. Решение об использовании сплошного или выборочного способа проведения контрольных действий по каждому вопросу программы принимается уполномоченным лицом внутреннего муниципального финансового контроля исходя из содержания вопроса программы, объема финансовых и хозяйственных операций, относящихся к этому вопросу, состояния бухгалтерского (бюджетного) учета объекта контроля, срока контролируемого мероприятия и иных обстоятельств.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2.8. О проведении контрольного мероприятия объект контроля уведомляется предварительно письме</w:t>
      </w:r>
      <w:r>
        <w:rPr>
          <w:rFonts w:ascii="Times New Roman" w:hAnsi="Times New Roman"/>
          <w:sz w:val="28"/>
          <w:szCs w:val="28"/>
        </w:rPr>
        <w:t>нным уведомлением, подписанным Г</w:t>
      </w:r>
      <w:r w:rsidRPr="003328AE">
        <w:rPr>
          <w:rFonts w:ascii="Times New Roman" w:hAnsi="Times New Roman"/>
          <w:sz w:val="28"/>
          <w:szCs w:val="28"/>
        </w:rPr>
        <w:t xml:space="preserve">лавой </w:t>
      </w:r>
      <w:r>
        <w:rPr>
          <w:rFonts w:ascii="Times New Roman" w:hAnsi="Times New Roman"/>
          <w:sz w:val="28"/>
          <w:szCs w:val="28"/>
        </w:rPr>
        <w:t>Новомихайловского сельсовета</w:t>
      </w:r>
      <w:r w:rsidRPr="003328AE">
        <w:rPr>
          <w:rFonts w:ascii="Times New Roman" w:hAnsi="Times New Roman"/>
          <w:sz w:val="28"/>
          <w:szCs w:val="28"/>
        </w:rPr>
        <w:t xml:space="preserve">. 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В уведомлении отражены следующие сведения: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предмет контрольного мероприятия;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цель и основания проведения контрольного мероприятия;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дата начала и дата окончания контрольного мероприятия;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проверяемый период;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328AE">
        <w:rPr>
          <w:rFonts w:ascii="Times New Roman" w:hAnsi="Times New Roman"/>
          <w:sz w:val="28"/>
          <w:szCs w:val="28"/>
        </w:rPr>
        <w:t>перечень должностных лиц, осуществляющих контрольное мероприятие, с указанием должности, фамилии, имени и отчества;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предварительный перечень документов и сведений, необходимых для осуществления контрольного мероприятия, с указанием срока их предоставления субъекту контроля;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 xml:space="preserve">- </w:t>
      </w:r>
      <w:r w:rsidRPr="00062609">
        <w:rPr>
          <w:rFonts w:ascii="Times New Roman" w:hAnsi="Times New Roman"/>
          <w:sz w:val="28"/>
          <w:szCs w:val="28"/>
        </w:rPr>
        <w:t>информация о необходимости</w:t>
      </w:r>
      <w:r w:rsidRPr="003328AE">
        <w:rPr>
          <w:rFonts w:ascii="Times New Roman" w:hAnsi="Times New Roman"/>
          <w:sz w:val="28"/>
          <w:szCs w:val="28"/>
        </w:rPr>
        <w:t xml:space="preserve"> обеспечения условий для работы должностного лица, в том числе предоставления помещения для работы, оргтехники, сре</w:t>
      </w:r>
      <w:proofErr w:type="gramStart"/>
      <w:r w:rsidRPr="003328AE">
        <w:rPr>
          <w:rFonts w:ascii="Times New Roman" w:hAnsi="Times New Roman"/>
          <w:sz w:val="28"/>
          <w:szCs w:val="28"/>
        </w:rPr>
        <w:t>дств св</w:t>
      </w:r>
      <w:proofErr w:type="gramEnd"/>
      <w:r w:rsidRPr="003328AE">
        <w:rPr>
          <w:rFonts w:ascii="Times New Roman" w:hAnsi="Times New Roman"/>
          <w:sz w:val="28"/>
          <w:szCs w:val="28"/>
        </w:rPr>
        <w:t>язи, и иных необходимых средств и оборудования для проведения контрольного мероприятия.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2.9. Требования к проведению и оформлению внеплановых контрольных мероприятий аналогичны требованиям к плановым контрольным мероприятиям.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2.10. Внеплановые контрольные мероприятия проводятся без письменного уведомления объекта контроля.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 xml:space="preserve">2.11. Предельный срок контрольного мероприятия по осуществлению внутреннего финансового контроля 45 (сорок пять) рабочих дней, который </w:t>
      </w:r>
      <w:r>
        <w:rPr>
          <w:rFonts w:ascii="Times New Roman" w:hAnsi="Times New Roman"/>
          <w:sz w:val="28"/>
          <w:szCs w:val="28"/>
        </w:rPr>
        <w:t>может быть продлен Г</w:t>
      </w:r>
      <w:r w:rsidRPr="003328AE">
        <w:rPr>
          <w:rFonts w:ascii="Times New Roman" w:hAnsi="Times New Roman"/>
          <w:sz w:val="28"/>
          <w:szCs w:val="28"/>
        </w:rPr>
        <w:t xml:space="preserve">лавой </w:t>
      </w:r>
      <w:r>
        <w:rPr>
          <w:rFonts w:ascii="Times New Roman" w:hAnsi="Times New Roman"/>
          <w:sz w:val="28"/>
          <w:szCs w:val="28"/>
        </w:rPr>
        <w:t>Новомихайловского сельсовета</w:t>
      </w:r>
      <w:r w:rsidRPr="003328AE">
        <w:rPr>
          <w:rFonts w:ascii="Times New Roman" w:hAnsi="Times New Roman"/>
          <w:sz w:val="28"/>
          <w:szCs w:val="28"/>
        </w:rPr>
        <w:t>, на основании мотивированного обоснования должностного лица, осуществляющего контрольное мероприятие, но не более чем на 30 (тридцать) рабочих дней.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2.12. Основания для продления срока проведения контрольного мероприятия: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изменение программы в ходе осуществления контрольного мероприятия;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необходимость сплошной проверки хозяйственных операций объекта контроля с целью установления полного размера причиненного материального ущерба при выявлении фактов хищений, злоупотребления служебным положением и других нарушений;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непредставление или несвоевременное представление субъектом контроля документов, необходимых для осуществления проверки.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2.13. При продлении срока прове</w:t>
      </w:r>
      <w:r>
        <w:rPr>
          <w:rFonts w:ascii="Times New Roman" w:hAnsi="Times New Roman"/>
          <w:sz w:val="28"/>
          <w:szCs w:val="28"/>
        </w:rPr>
        <w:t>дения контрольного мероприятия Г</w:t>
      </w:r>
      <w:r w:rsidRPr="003328AE">
        <w:rPr>
          <w:rFonts w:ascii="Times New Roman" w:hAnsi="Times New Roman"/>
          <w:sz w:val="28"/>
          <w:szCs w:val="28"/>
        </w:rPr>
        <w:t xml:space="preserve">лавой </w:t>
      </w:r>
      <w:r>
        <w:rPr>
          <w:rFonts w:ascii="Times New Roman" w:hAnsi="Times New Roman"/>
          <w:sz w:val="28"/>
          <w:szCs w:val="28"/>
        </w:rPr>
        <w:t>Новомихайловского сельсовета</w:t>
      </w:r>
      <w:r w:rsidRPr="003328AE">
        <w:rPr>
          <w:rFonts w:ascii="Times New Roman" w:hAnsi="Times New Roman"/>
          <w:sz w:val="28"/>
          <w:szCs w:val="28"/>
        </w:rPr>
        <w:t xml:space="preserve"> издается распоряжение о продлении срока проведения контрольного мероприятия. Решение о продлении срока проведения контрольного мероприятия доводится должностным лицом до сведения объекта контроля в письменной форме до начала продления срока проведения контрольного мероприятия путем уведомления.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2.14. Контрольное мероприятие может быть завершено раньше срока, установленного для проведения контрольного мероприятия.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0B2" w:rsidRPr="003328AE" w:rsidRDefault="004960B2" w:rsidP="004960B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328AE">
        <w:rPr>
          <w:rFonts w:ascii="Times New Roman" w:hAnsi="Times New Roman"/>
          <w:b/>
          <w:sz w:val="28"/>
          <w:szCs w:val="28"/>
        </w:rPr>
        <w:t>3. Проведение внутреннего финансового контроля</w:t>
      </w:r>
    </w:p>
    <w:p w:rsidR="004960B2" w:rsidRPr="003328AE" w:rsidRDefault="004960B2" w:rsidP="004960B2">
      <w:pPr>
        <w:pStyle w:val="a4"/>
        <w:rPr>
          <w:rFonts w:ascii="Times New Roman" w:hAnsi="Times New Roman"/>
          <w:sz w:val="28"/>
          <w:szCs w:val="28"/>
        </w:rPr>
      </w:pP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3.1. Внутренним финансовым контролем является совокупность контрольных мероприятий, направленных на обеспечение соблюдения требований нормативных актов, повышения эффективности и результативности осуществляемых операций в разрезе финансового и административного направлений деятельности.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Администрация Новомихайловского сельсовета,</w:t>
      </w:r>
      <w:r w:rsidRPr="003328AE">
        <w:rPr>
          <w:rFonts w:ascii="Times New Roman" w:hAnsi="Times New Roman"/>
          <w:sz w:val="28"/>
          <w:szCs w:val="28"/>
        </w:rPr>
        <w:t xml:space="preserve"> как главный распорядитель (распорядитель) бюджетных средств, осуществляет внутренний финансовый контроль, направленный </w:t>
      </w:r>
      <w:proofErr w:type="gramStart"/>
      <w:r w:rsidRPr="003328AE">
        <w:rPr>
          <w:rFonts w:ascii="Times New Roman" w:hAnsi="Times New Roman"/>
          <w:sz w:val="28"/>
          <w:szCs w:val="28"/>
        </w:rPr>
        <w:t>на</w:t>
      </w:r>
      <w:proofErr w:type="gramEnd"/>
      <w:r w:rsidRPr="003328AE">
        <w:rPr>
          <w:rFonts w:ascii="Times New Roman" w:hAnsi="Times New Roman"/>
          <w:sz w:val="28"/>
          <w:szCs w:val="28"/>
        </w:rPr>
        <w:t>: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соблюдение  внутренних  стандартов и процедур составления и исполнения бюджета поселения по расходам, составление бюджетной отчетности и ведения бюджетного  учета;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подготовку и организацию мер по повышению экономности и результативности использования бюджетных средств.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Администрация Новомихайловского сельсовета</w:t>
      </w:r>
      <w:r w:rsidRPr="003328AE">
        <w:rPr>
          <w:rFonts w:ascii="Times New Roman" w:hAnsi="Times New Roman"/>
          <w:sz w:val="28"/>
          <w:szCs w:val="28"/>
        </w:rPr>
        <w:t>, как главный администратор (администратор) доходов бюджета поселения, осуществляет внутренний финансовый контроль, направленный на соблюдение внутренних стандартов и процедур составления и исполнения бюджета по доходам, составления бюджетной отчетности и ведения бюджетного учета главным администратором доходов бюджета поселения и подведомственными  администраторами доходов бюджета поселения.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28AE">
        <w:rPr>
          <w:rFonts w:ascii="Times New Roman" w:hAnsi="Times New Roman"/>
          <w:sz w:val="28"/>
          <w:szCs w:val="28"/>
        </w:rPr>
        <w:t>Администрация</w:t>
      </w:r>
      <w:r w:rsidRPr="000626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Новомихайловского сельсовета</w:t>
      </w:r>
      <w:r w:rsidRPr="003328AE">
        <w:rPr>
          <w:rFonts w:ascii="Times New Roman" w:hAnsi="Times New Roman"/>
          <w:sz w:val="28"/>
          <w:szCs w:val="28"/>
        </w:rPr>
        <w:t>, как главный администратор (администратор) источников финансирования дефицита бюджета поселения, осуществляет внутренний финансовый контроль, направленный на соблюдение внутренних стандартов и процедур составления и исполнения бюджета по источникам финансирования дефицита бюджета, составления бюджетной отчетности и ведения бюджетного учета главным администратором источников финансирования дефицита бюджета</w:t>
      </w:r>
      <w:r>
        <w:rPr>
          <w:rFonts w:ascii="Times New Roman" w:hAnsi="Times New Roman"/>
          <w:sz w:val="28"/>
          <w:szCs w:val="28"/>
        </w:rPr>
        <w:t xml:space="preserve"> Новомихайловского сельсовета</w:t>
      </w:r>
      <w:r w:rsidRPr="003328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Коченевского района</w:t>
      </w:r>
      <w:r w:rsidRPr="003328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Новосибирской области и </w:t>
      </w:r>
      <w:r w:rsidRPr="003328AE">
        <w:rPr>
          <w:rFonts w:ascii="Times New Roman" w:hAnsi="Times New Roman"/>
          <w:sz w:val="28"/>
          <w:szCs w:val="28"/>
        </w:rPr>
        <w:t xml:space="preserve">подведомственными администраторами источников финансирования дефицита бюджета </w:t>
      </w:r>
      <w:r>
        <w:rPr>
          <w:rFonts w:ascii="Times New Roman" w:hAnsi="Times New Roman"/>
          <w:sz w:val="28"/>
          <w:szCs w:val="28"/>
        </w:rPr>
        <w:t>Новомихайловского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Коченевского района Новосибирской области</w:t>
      </w:r>
      <w:r w:rsidRPr="003328AE">
        <w:rPr>
          <w:rFonts w:ascii="Times New Roman" w:hAnsi="Times New Roman"/>
          <w:sz w:val="28"/>
          <w:szCs w:val="28"/>
        </w:rPr>
        <w:t>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3328AE">
        <w:rPr>
          <w:rFonts w:ascii="Times New Roman" w:hAnsi="Times New Roman"/>
          <w:sz w:val="28"/>
          <w:szCs w:val="28"/>
        </w:rPr>
        <w:t>. Должностные лица, осуществляющие контрольное мероприятие, обязаны: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обеспечить сохранность и возврат полученных оригиналов документов, а также их рассмотрение на территории объекта контроля;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обеспечить соблюдение установленного режима работы и условий функционирования объекта контроля;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обеспечить охрану конфиденциальности ставших известными сведений, связанных с деятельностью объекта контроля.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Pr="003328AE">
        <w:rPr>
          <w:rFonts w:ascii="Times New Roman" w:hAnsi="Times New Roman"/>
          <w:sz w:val="28"/>
          <w:szCs w:val="28"/>
        </w:rPr>
        <w:t>. Должностные лица, осуществляющие контрольное мероприятие, вправе: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при предъявлении копии распоряжения о проведении контрольного мероприятия находиться на территории, в административных зданиях и служебных помещениях объекта контроля;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вносить, выносить и пользоваться собственными организационно-техническими средствами, в том числе компьютерами, ноутбуками, калькуляторами, телефонами;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требовать и получать для достижения целей контрольного мероприятия все необходимые документы;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требовать и получать копии документов, как на бумажном, так и на электронном носителе и после надлежащего их оформления приобщать к материалам контрольного мероприятия. Копии документов на бумажных носителях должны быть заверены подписью руководителя объекта контроля и печатью объекта контроля;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требовать и получать доступ к информационным ресурсам автоматизированных систем, используемых в деятельности объекта контроля, к документации на используемые автоматизированные системы, а также письменные или устные разъяснения по вопросам, связанным с их разработкой, внедрением, стандартизацией и эксплуатацией;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требовать и получать устные разъяснения по существу проверяемых вопросов.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3328AE">
        <w:rPr>
          <w:rFonts w:ascii="Times New Roman" w:hAnsi="Times New Roman"/>
          <w:sz w:val="28"/>
          <w:szCs w:val="28"/>
        </w:rPr>
        <w:t>. В процессе контрольного мероприятия осуществляются контрольные действия по документальному и фактическому изучению финансовых и хозяйственных операций, совершенных объектом контроля в проверяемый период, и проводятся контрольные действия по изучению: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учредительных, регистрационных, плановых, бухгалтерских, отчетных и других документов (по форме и содержанию);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полноты, своевременности и правильности отражения совершенных хозяйственных операций в бюджетном (бухгалтерском) учете и бюджетной (бухгалтерской) отчетности;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фактического наличия, сохранности и правильного использования товарно-материальных ценностей, находящихся в муниципальной собственности, денежных средств и ценных бумаг, достоверности расчетов, объемов поставленных товаров, выполненных работ и оказанных услуг, операций по формированию затрат и финансовых результатов;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постановки и состояния бюджетного (бухгалтерского) учета и бюджетной (бухгалтерской) отчетности у объекта контроля;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 xml:space="preserve">- наличие и состояние текущего </w:t>
      </w:r>
      <w:proofErr w:type="gramStart"/>
      <w:r w:rsidRPr="003328A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328AE">
        <w:rPr>
          <w:rFonts w:ascii="Times New Roman" w:hAnsi="Times New Roman"/>
          <w:sz w:val="28"/>
          <w:szCs w:val="28"/>
        </w:rPr>
        <w:t xml:space="preserve"> движением материальных ценностей и денежных средств, правильность формирования затрат, полнота оприходования, сохранность и фактическое наличие денежных средств и материальных ценностей, достоверность объемов выполненных работ и оказанных услуг; 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результативности, адресности и целевого характера использования средств бюджета в соответствии с утвержденными бюджетными ассигнованиями и лимитами бюджетных обязательств;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соблюдения получателями субсидий, субвенций и иных межбюджетных трансфертов, имеющих целевое назначение, а также иных субсидий и бюджетных инвестиций, условий, целей и порядка, установленных при их предоставлении;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исполнения бюджетных смет, обоснованности произведенных расходов, связанных с текущей деятельностью объекта контроля, бюджетной отчетности;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принятых объектом контроля мер по устранению нарушений, возмещению материального ущерба, привлечению к ответственности виновных лиц по результатам предыдущих контрольных мероприятий.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Pr="003328AE">
        <w:rPr>
          <w:rFonts w:ascii="Times New Roman" w:hAnsi="Times New Roman"/>
          <w:sz w:val="28"/>
          <w:szCs w:val="28"/>
        </w:rPr>
        <w:t>. Внутренний муниципальный финансовый контроль в сфере закупок включает: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соблюдение требований к обоснованию закупок и обоснованности закупок;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соблюдение правил нормирования в сфере закупок;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E6AA9">
        <w:rPr>
          <w:rFonts w:ascii="Times New Roman" w:hAnsi="Times New Roman"/>
          <w:sz w:val="28"/>
          <w:szCs w:val="28"/>
        </w:rPr>
        <w:t>- применения заказчиком мер ответственности и совершения иных</w:t>
      </w:r>
      <w:r w:rsidRPr="003328AE">
        <w:rPr>
          <w:rFonts w:ascii="Times New Roman" w:hAnsi="Times New Roman"/>
          <w:sz w:val="28"/>
          <w:szCs w:val="28"/>
        </w:rPr>
        <w:t xml:space="preserve"> действий в случае нарушения поставщиком (подрядчиком, исполнителем) условий контракта;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соответствия поставленного товара, выполненной работы (ее результата) или оказанной услуги условиям контракта;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649D5">
        <w:rPr>
          <w:rFonts w:ascii="Times New Roman" w:hAnsi="Times New Roman"/>
          <w:color w:val="000000"/>
          <w:sz w:val="28"/>
          <w:szCs w:val="28"/>
        </w:rPr>
        <w:t>3.8.</w:t>
      </w:r>
      <w:r w:rsidRPr="00DE6AA9">
        <w:rPr>
          <w:rFonts w:ascii="Times New Roman" w:hAnsi="Times New Roman"/>
          <w:sz w:val="28"/>
          <w:szCs w:val="28"/>
        </w:rPr>
        <w:t xml:space="preserve"> Контрольные мероприятия проводятся в соответствии с</w:t>
      </w:r>
      <w:r w:rsidRPr="003328AE">
        <w:rPr>
          <w:rFonts w:ascii="Times New Roman" w:hAnsi="Times New Roman"/>
          <w:sz w:val="28"/>
          <w:szCs w:val="28"/>
        </w:rPr>
        <w:t xml:space="preserve"> утвержденной программой.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Pr="003328AE">
        <w:rPr>
          <w:rFonts w:ascii="Times New Roman" w:hAnsi="Times New Roman"/>
          <w:sz w:val="28"/>
          <w:szCs w:val="28"/>
        </w:rPr>
        <w:t>. При проведении контрольного мероприятия выводы, сделанные по результатам контрольных действий, подтверждаются достаточными надлежащими надежными доказательствами, копии которых должны быть заверены надлежащим образом.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К доказательствам относятся первичные учетные документы, регистры бухгалтерского учета, бюджетная, статистическая и иная отчетность, результаты контрольных действий, проведенных в ходе контрольного мероприятия, заключения экспертов, письменные заявления должностных лиц объекта контроля, а также документы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8AE">
        <w:rPr>
          <w:rFonts w:ascii="Times New Roman" w:hAnsi="Times New Roman"/>
          <w:sz w:val="28"/>
          <w:szCs w:val="28"/>
        </w:rPr>
        <w:t>и сведения, полученные из других достоверных источников.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Доказательства считаются достаточными, если для подтверждения выводов, сделанных по результатам контрольного мероприятия, не требуются дополнительные доказательства. Достаточность представляет собой кол</w:t>
      </w:r>
      <w:r>
        <w:rPr>
          <w:rFonts w:ascii="Times New Roman" w:hAnsi="Times New Roman"/>
          <w:sz w:val="28"/>
          <w:szCs w:val="28"/>
        </w:rPr>
        <w:t xml:space="preserve">ичественную меру доказательств. </w:t>
      </w:r>
      <w:r w:rsidRPr="003328AE">
        <w:rPr>
          <w:rFonts w:ascii="Times New Roman" w:hAnsi="Times New Roman"/>
          <w:sz w:val="28"/>
          <w:szCs w:val="28"/>
        </w:rPr>
        <w:t>Доказательства считаются надлежащими, если они подтверждают выводы, сделанные по результатам контрольного мероприятия. Надлежащий характер представляет собой качественную сторону доказательств.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</w:t>
      </w:r>
      <w:r w:rsidRPr="003328AE">
        <w:rPr>
          <w:rFonts w:ascii="Times New Roman" w:hAnsi="Times New Roman"/>
          <w:sz w:val="28"/>
          <w:szCs w:val="28"/>
        </w:rPr>
        <w:t>. По результатам проверки оформляется акт контрольного мероприятия (далее – акт), в случае проведения обследования – заключение, которые составляются в двух экземплярах: один экземпляр – для объекта контроля, второй – для администрации, и имеют сквозную нумерацию страниц.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</w:t>
      </w:r>
      <w:r w:rsidRPr="003328AE">
        <w:rPr>
          <w:rFonts w:ascii="Times New Roman" w:hAnsi="Times New Roman"/>
          <w:sz w:val="28"/>
          <w:szCs w:val="28"/>
        </w:rPr>
        <w:t>. При составлении акта обеспечивается объективность, обоснованность, системность, четкость, доступность и лаконичность (без ущерба для содержания) изложения.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</w:t>
      </w:r>
      <w:r w:rsidRPr="003328AE">
        <w:rPr>
          <w:rFonts w:ascii="Times New Roman" w:hAnsi="Times New Roman"/>
          <w:sz w:val="28"/>
          <w:szCs w:val="28"/>
        </w:rPr>
        <w:t>. Результаты контрольного мероприятия, излагаемые в акте, подтверждаются доказательствами. При описании каждого нарушения, выявленного в ходе контрольного мероприятия, в акте указываются: положения законодательных и правовых актов, которые были нарушены, период, к которому относится выявленное нарушение, в чем выразилось нарушение, подтверждается документально сумма нарушения, должностное либо материально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8A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8AE">
        <w:rPr>
          <w:rFonts w:ascii="Times New Roman" w:hAnsi="Times New Roman"/>
          <w:sz w:val="28"/>
          <w:szCs w:val="28"/>
        </w:rPr>
        <w:t>ответственное либо иное лицо объекта контроля, допустившее нарушение.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</w:t>
      </w:r>
      <w:r w:rsidRPr="003328AE">
        <w:rPr>
          <w:rFonts w:ascii="Times New Roman" w:hAnsi="Times New Roman"/>
          <w:sz w:val="28"/>
          <w:szCs w:val="28"/>
        </w:rPr>
        <w:t>. Составление акта осуществляется в рамках сроков, указанных в пункте 2.11 настоящего порядка. Акт подписывается должностным лицом, уполномоченным на проведение проверки.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</w:t>
      </w:r>
      <w:r w:rsidRPr="003328AE">
        <w:rPr>
          <w:rFonts w:ascii="Times New Roman" w:hAnsi="Times New Roman"/>
          <w:sz w:val="28"/>
          <w:szCs w:val="28"/>
        </w:rPr>
        <w:t>. Акт состоит из вводной, описательной и заключительной частей.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Во вводной части акта содержится информация об объекте контроля (аудита).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В описательной части акта содержится краткое описание проведенной работы и выявленных нарушений по каждому вопросу программы с соблюдением строгой объективности, последовательности, правильности и точности описания их сущности и причин.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В заключительной части акта содержится обобщенная информация о результатах контрольного мероприятия, в том числе выявленных нарушениях, сгруппированных по видам, с указанием по каждому виду финансовых нарушений общей суммы, на которую они выявлены, со ссылкой на правовые акты, требования которых нарушены.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3.15</w:t>
      </w:r>
      <w:r w:rsidRPr="003328AE">
        <w:rPr>
          <w:rFonts w:ascii="Times New Roman" w:hAnsi="Times New Roman"/>
          <w:sz w:val="28"/>
          <w:szCs w:val="28"/>
        </w:rPr>
        <w:t>. В акте не допускаются: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выводы, предположения, факты, не подтвержденные соответствующими документами;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морально-этическая и субъективная оценка действий должностных, материально ответственных и иных лиц объекта контроля, квалификация их поступков, намерений и целей;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помарки, подчистки и иные неоговоренные исправления.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3.16</w:t>
      </w:r>
      <w:r w:rsidRPr="003328AE">
        <w:rPr>
          <w:rFonts w:ascii="Times New Roman" w:hAnsi="Times New Roman"/>
          <w:sz w:val="28"/>
          <w:szCs w:val="28"/>
        </w:rPr>
        <w:t>. Заключение по итогам обследования оформляется в произвольной форме с приложением копий документов, подтверждающих факты нарушений, установленных при обследовании.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3.17</w:t>
      </w:r>
      <w:r w:rsidRPr="003328AE">
        <w:rPr>
          <w:rFonts w:ascii="Times New Roman" w:hAnsi="Times New Roman"/>
          <w:sz w:val="28"/>
          <w:szCs w:val="28"/>
        </w:rPr>
        <w:t>. По окончании контрольного мероприятия акту (заключению) присваивается регистрационный номер.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3.18</w:t>
      </w:r>
      <w:r w:rsidRPr="003328AE">
        <w:rPr>
          <w:rFonts w:ascii="Times New Roman" w:hAnsi="Times New Roman"/>
          <w:sz w:val="28"/>
          <w:szCs w:val="28"/>
        </w:rPr>
        <w:t>. Датой окончания контрольного мероприятия считается день вручения акта (заключения) для ознакомления и подписания руководителю объекта контроля, о чем делается соответствующая отметка в акте (заключении).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3.19</w:t>
      </w:r>
      <w:r w:rsidRPr="003328AE">
        <w:rPr>
          <w:rFonts w:ascii="Times New Roman" w:hAnsi="Times New Roman"/>
          <w:sz w:val="28"/>
          <w:szCs w:val="28"/>
        </w:rPr>
        <w:t>. Субъект контроля в течение 5 рабочих дней со дня получения акта (заключения), в случае несогласия с фактами, изложенным</w:t>
      </w:r>
      <w:r>
        <w:rPr>
          <w:rFonts w:ascii="Times New Roman" w:hAnsi="Times New Roman"/>
          <w:sz w:val="28"/>
          <w:szCs w:val="28"/>
        </w:rPr>
        <w:t>и в акте, вправе представить Г</w:t>
      </w:r>
      <w:r w:rsidRPr="003328AE">
        <w:rPr>
          <w:rFonts w:ascii="Times New Roman" w:hAnsi="Times New Roman"/>
          <w:sz w:val="28"/>
          <w:szCs w:val="28"/>
        </w:rPr>
        <w:t xml:space="preserve">лаве </w:t>
      </w:r>
      <w:r>
        <w:rPr>
          <w:rFonts w:ascii="Times New Roman" w:hAnsi="Times New Roman"/>
          <w:sz w:val="28"/>
          <w:szCs w:val="28"/>
        </w:rPr>
        <w:t>Новомихайловского сельсовета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328AE">
        <w:rPr>
          <w:rFonts w:ascii="Times New Roman" w:hAnsi="Times New Roman"/>
          <w:sz w:val="28"/>
          <w:szCs w:val="28"/>
        </w:rPr>
        <w:t>письменные разногласия по акту или по отдельным его положениям, а также документы, подтверждаю</w:t>
      </w:r>
      <w:r>
        <w:rPr>
          <w:rFonts w:ascii="Times New Roman" w:hAnsi="Times New Roman"/>
          <w:sz w:val="28"/>
          <w:szCs w:val="28"/>
        </w:rPr>
        <w:t xml:space="preserve">щие обоснованность разногласий. </w:t>
      </w:r>
      <w:r w:rsidRPr="003328AE">
        <w:rPr>
          <w:rFonts w:ascii="Times New Roman" w:hAnsi="Times New Roman"/>
          <w:sz w:val="28"/>
          <w:szCs w:val="28"/>
        </w:rPr>
        <w:t>В случае отказа руководителя объекта контроля подписать или получить акт (заключение), должностное лицо в конце акта производит запись об отказе от подписи или получения акта.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3.20</w:t>
      </w:r>
      <w:r w:rsidRPr="003328AE">
        <w:rPr>
          <w:rFonts w:ascii="Times New Roman" w:hAnsi="Times New Roman"/>
          <w:sz w:val="28"/>
          <w:szCs w:val="28"/>
        </w:rPr>
        <w:t>. А</w:t>
      </w:r>
      <w:r>
        <w:rPr>
          <w:rFonts w:ascii="Times New Roman" w:hAnsi="Times New Roman"/>
          <w:sz w:val="28"/>
          <w:szCs w:val="28"/>
        </w:rPr>
        <w:t>кт (заключение) представляется Г</w:t>
      </w:r>
      <w:r w:rsidRPr="003328AE">
        <w:rPr>
          <w:rFonts w:ascii="Times New Roman" w:hAnsi="Times New Roman"/>
          <w:sz w:val="28"/>
          <w:szCs w:val="28"/>
        </w:rPr>
        <w:t>лаве</w:t>
      </w:r>
      <w:r>
        <w:rPr>
          <w:rFonts w:ascii="Times New Roman" w:hAnsi="Times New Roman"/>
          <w:sz w:val="28"/>
          <w:szCs w:val="28"/>
        </w:rPr>
        <w:t xml:space="preserve"> Новомихайловского сельсовета</w:t>
      </w:r>
      <w:r w:rsidRPr="003328AE">
        <w:rPr>
          <w:rFonts w:ascii="Times New Roman" w:hAnsi="Times New Roman"/>
          <w:sz w:val="28"/>
          <w:szCs w:val="28"/>
        </w:rPr>
        <w:t xml:space="preserve">  для рассмотрения и принятия решений в соответствии с законодательством.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3.21</w:t>
      </w:r>
      <w:r w:rsidRPr="003328A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328AE">
        <w:rPr>
          <w:rFonts w:ascii="Times New Roman" w:hAnsi="Times New Roman"/>
          <w:sz w:val="28"/>
          <w:szCs w:val="28"/>
        </w:rPr>
        <w:t>После обобщения фактов нарушений и недостатков, зафиксированных в материалах контрольного мероприятия, в адрес объекта контроля в течение 10 (десяти) рабочих дней, со дня</w:t>
      </w:r>
      <w:r>
        <w:rPr>
          <w:rFonts w:ascii="Times New Roman" w:hAnsi="Times New Roman"/>
          <w:sz w:val="28"/>
          <w:szCs w:val="28"/>
        </w:rPr>
        <w:t xml:space="preserve"> подписания акта (заключения), Г</w:t>
      </w:r>
      <w:r w:rsidRPr="003328AE">
        <w:rPr>
          <w:rFonts w:ascii="Times New Roman" w:hAnsi="Times New Roman"/>
          <w:sz w:val="28"/>
          <w:szCs w:val="28"/>
        </w:rPr>
        <w:t xml:space="preserve">лавой </w:t>
      </w:r>
      <w:r>
        <w:rPr>
          <w:rFonts w:ascii="Times New Roman" w:hAnsi="Times New Roman"/>
          <w:sz w:val="28"/>
          <w:szCs w:val="28"/>
        </w:rPr>
        <w:t>Новомихайловского сельсовета</w:t>
      </w:r>
      <w:r w:rsidRPr="003328AE">
        <w:rPr>
          <w:rFonts w:ascii="Times New Roman" w:hAnsi="Times New Roman"/>
          <w:sz w:val="28"/>
          <w:szCs w:val="28"/>
        </w:rPr>
        <w:t xml:space="preserve">  направляется предписание для принятия мер по устранению выявленных нарушений, возмещению причиненного бюджету </w:t>
      </w:r>
      <w:r>
        <w:rPr>
          <w:rFonts w:ascii="Times New Roman" w:hAnsi="Times New Roman"/>
          <w:sz w:val="28"/>
          <w:szCs w:val="28"/>
        </w:rPr>
        <w:t>Новомихайловского сельсовета</w:t>
      </w:r>
      <w:r w:rsidRPr="003328AE">
        <w:rPr>
          <w:rFonts w:ascii="Times New Roman" w:hAnsi="Times New Roman"/>
          <w:sz w:val="28"/>
          <w:szCs w:val="28"/>
        </w:rPr>
        <w:t xml:space="preserve"> ущерба и привлечению в соответствии с законодательством к ответственности виновных лиц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8AE">
        <w:rPr>
          <w:rFonts w:ascii="Times New Roman" w:hAnsi="Times New Roman"/>
          <w:sz w:val="28"/>
          <w:szCs w:val="28"/>
        </w:rPr>
        <w:t>– предписание).</w:t>
      </w:r>
      <w:proofErr w:type="gramEnd"/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3.22</w:t>
      </w:r>
      <w:r w:rsidRPr="003328AE">
        <w:rPr>
          <w:rFonts w:ascii="Times New Roman" w:hAnsi="Times New Roman"/>
          <w:sz w:val="28"/>
          <w:szCs w:val="28"/>
        </w:rPr>
        <w:t xml:space="preserve">. На основании полученного предписания объектом контроля формируется и представляется в администрацию </w:t>
      </w:r>
      <w:r>
        <w:rPr>
          <w:rFonts w:ascii="Times New Roman" w:hAnsi="Times New Roman"/>
          <w:sz w:val="28"/>
          <w:szCs w:val="28"/>
        </w:rPr>
        <w:t>Новомихайловского сельсовета п</w:t>
      </w:r>
      <w:r w:rsidRPr="003328AE">
        <w:rPr>
          <w:rFonts w:ascii="Times New Roman" w:hAnsi="Times New Roman"/>
          <w:sz w:val="28"/>
          <w:szCs w:val="28"/>
        </w:rPr>
        <w:t>лан мероприятий по устранению нарушений, возмещению причиненного бюджету ущерба и привлечению в соответствии с законодательством к ответственности виновных лиц.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3.23</w:t>
      </w:r>
      <w:r w:rsidRPr="003328AE">
        <w:rPr>
          <w:rFonts w:ascii="Times New Roman" w:hAnsi="Times New Roman"/>
          <w:sz w:val="28"/>
          <w:szCs w:val="28"/>
        </w:rPr>
        <w:t xml:space="preserve">. Должностное лицо, осуществляющее контрольное мероприятие, совместно с уполномоченным лицом внутреннего муниципального финансового контроля </w:t>
      </w:r>
      <w:r>
        <w:rPr>
          <w:rFonts w:ascii="Times New Roman" w:hAnsi="Times New Roman"/>
          <w:sz w:val="28"/>
          <w:szCs w:val="28"/>
        </w:rPr>
        <w:t>администрации района</w:t>
      </w:r>
      <w:r w:rsidRPr="003328AE">
        <w:rPr>
          <w:rFonts w:ascii="Times New Roman" w:hAnsi="Times New Roman"/>
          <w:sz w:val="28"/>
          <w:szCs w:val="28"/>
        </w:rPr>
        <w:t xml:space="preserve"> в срок до 10 (десяти) рабочих дней, со дня получения письменных возражений, замечаний по заключению, рассматривает обоснованность этих возражений и дает по ним письменное заключение, с учетом предоставленных возражений и замечаний (далее – заключение на возражения). Один экземпляр заключения на возражения направляется объекту контроля.</w:t>
      </w:r>
    </w:p>
    <w:p w:rsidR="004960B2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3.24</w:t>
      </w:r>
      <w:r w:rsidRPr="003328AE">
        <w:rPr>
          <w:rFonts w:ascii="Times New Roman" w:hAnsi="Times New Roman"/>
          <w:sz w:val="28"/>
          <w:szCs w:val="28"/>
        </w:rPr>
        <w:t>. Контроль над ходом мероприятий по устранению выя</w:t>
      </w:r>
      <w:r>
        <w:rPr>
          <w:rFonts w:ascii="Times New Roman" w:hAnsi="Times New Roman"/>
          <w:sz w:val="28"/>
          <w:szCs w:val="28"/>
        </w:rPr>
        <w:t>вленных нарушений осуществляет Г</w:t>
      </w:r>
      <w:r w:rsidRPr="003328AE">
        <w:rPr>
          <w:rFonts w:ascii="Times New Roman" w:hAnsi="Times New Roman"/>
          <w:sz w:val="28"/>
          <w:szCs w:val="28"/>
        </w:rPr>
        <w:t xml:space="preserve">лава </w:t>
      </w:r>
      <w:r>
        <w:rPr>
          <w:rFonts w:ascii="Times New Roman" w:hAnsi="Times New Roman"/>
          <w:sz w:val="28"/>
          <w:szCs w:val="28"/>
        </w:rPr>
        <w:t>Новомихайловского сельсовета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3.25</w:t>
      </w:r>
      <w:r w:rsidRPr="003328AE">
        <w:rPr>
          <w:rFonts w:ascii="Times New Roman" w:hAnsi="Times New Roman"/>
          <w:sz w:val="28"/>
          <w:szCs w:val="28"/>
        </w:rPr>
        <w:t xml:space="preserve">. Предписание направляется в администрацию </w:t>
      </w:r>
      <w:r>
        <w:rPr>
          <w:rFonts w:ascii="Times New Roman" w:hAnsi="Times New Roman"/>
          <w:sz w:val="28"/>
          <w:szCs w:val="28"/>
        </w:rPr>
        <w:t>Новомихайловского сельсовета</w:t>
      </w:r>
      <w:r w:rsidRPr="003328AE">
        <w:rPr>
          <w:rFonts w:ascii="Times New Roman" w:hAnsi="Times New Roman"/>
          <w:sz w:val="28"/>
          <w:szCs w:val="28"/>
        </w:rPr>
        <w:t>, осуществляющего полномочия учредителя объекта контроля, которым принимаются меры по устранению указанных нарушений бюджетного законодательства Российской Федерации.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0B2" w:rsidRPr="003328AE" w:rsidRDefault="004960B2" w:rsidP="004960B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328AE">
        <w:rPr>
          <w:rFonts w:ascii="Times New Roman" w:hAnsi="Times New Roman"/>
          <w:b/>
          <w:sz w:val="28"/>
          <w:szCs w:val="28"/>
        </w:rPr>
        <w:t>4. Проведение внутреннего финансового аудита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4.1. Внутренний финансовый аудит осуществляется в целях оценки надежности внутреннего финансового контроля и подготовки рекомендаций по повышению его эффективности,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а также подготовки предложений по повышению экономности и результативности использования бюджетных средств.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4.2. При проведении внутреннего финансового аудита осуществляется проверка соблюдения законов и иных нормативных правовых актов, регламентирующих использование бюджетных средств и муниципальной собственности, а также выполнения требований нормативных правовых актов, которые определяют форму и содержание бюджетного (бухгалтерского) учета и отчетности.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 xml:space="preserve">4.3. С целью оценки надежности внутреннего финансового контроля и подготовки рекомендаций по повышению его эффективности уполномоченное лицо внутреннего муниципального финансового контроля </w:t>
      </w:r>
      <w:r>
        <w:rPr>
          <w:rFonts w:ascii="Times New Roman" w:hAnsi="Times New Roman"/>
          <w:sz w:val="28"/>
          <w:szCs w:val="28"/>
        </w:rPr>
        <w:t>администрации  Новомихайловского сельсовета</w:t>
      </w:r>
      <w:r w:rsidRPr="003328AE">
        <w:rPr>
          <w:rFonts w:ascii="Times New Roman" w:hAnsi="Times New Roman"/>
          <w:sz w:val="28"/>
          <w:szCs w:val="28"/>
        </w:rPr>
        <w:t xml:space="preserve">  осуществляет обследование следующих вопросов: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наличия нормативных правовых актов, устанавливающих порядок, формы, методы и периодичность осуществления внутреннего финансового контроля, проверки их соответствия требованиям Бюджетного кодекса Российской Федерации;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наличия составленного и утвержденного субъектом контроля (аудита) плана на календарный год;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полноты и своевременности выполнения контрольных мероприятий, предусмотренных планом;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соблюдения требований к организации и проведению контрольных мероприятий;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наличия оформленных материалов проведенных контрольных мероприятий;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соблюдения требований к оформлению акта по результатам контрольных мероприятий;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своевременности рассмотрения обращений граждан и организаций по вопросам проведения контрольных мероприятий;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наличия отчетности о контрольной деятельности, достоверности и полноты отражения в ней результатов контрольных мероприятий;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анализа целевых показателей при исполнении программ, подпрограмм, мероприятий;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устранения недостатков, выявленных предыдущим контрольным мероприятием;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разработка рекомендаций, позволяющих устранить выявленные отклонения от выполнения муниципальных заданий;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другие вопросы в части проведения внутреннего финансового контроля и оформления его результатов.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 xml:space="preserve">4.4. </w:t>
      </w:r>
      <w:proofErr w:type="gramStart"/>
      <w:r w:rsidRPr="003328AE">
        <w:rPr>
          <w:rFonts w:ascii="Times New Roman" w:hAnsi="Times New Roman"/>
          <w:sz w:val="28"/>
          <w:szCs w:val="28"/>
        </w:rPr>
        <w:t xml:space="preserve">С целью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отдел внутреннего муниципального финансового контроля </w:t>
      </w:r>
      <w:r>
        <w:rPr>
          <w:rFonts w:ascii="Times New Roman" w:hAnsi="Times New Roman"/>
          <w:sz w:val="28"/>
          <w:szCs w:val="28"/>
        </w:rPr>
        <w:t>администрация Новомихайловского сельсовета</w:t>
      </w:r>
      <w:r w:rsidRPr="003328AE">
        <w:rPr>
          <w:rFonts w:ascii="Times New Roman" w:hAnsi="Times New Roman"/>
          <w:sz w:val="28"/>
          <w:szCs w:val="28"/>
        </w:rPr>
        <w:t xml:space="preserve">  осуществляет обследование следующих вопросов:</w:t>
      </w:r>
      <w:proofErr w:type="gramEnd"/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составления и исполнения бюджета, составления бюджетной отчетности и ведения бюджетного учета;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проверки бюджетной (бухгалтерской) отчетности, анализ ее достоверности, своевременности ее составления и представления;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анализа дебиторской и кредиторской задолженности и разработка рекомендаций по ее уменьшению и взысканию;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расчетов по обоснованию объемов бюджетных ассигнований;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анализа первичных данных бюджетного учета;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выявления недостатков и нарушений в бюджетном учете и отчетности;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наличия программно-технического комплекса для ведения бюджетного учета и его специфические особенности;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другие вопросы в части проведения аудита достоверности бюджетной отчетности и соответствия порядка ведения бюджетного учета.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4.5. При проведении анализа и оценки деятельности объектов контроля (аудита) по управлению финансами с целью подготовки предложений по повышению экономности и результативности использования бюджетных средств осуществляются: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анализ эффективности использования бюджетных средств, выявление финансовых резервов, а также направлений привлечения дополнительных финансовых ресурсов (средств от приносящей доход деятельности, участия в целевых программах и др.);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проверка проектов и программ на соответствие результатов заявленным целям, задачам, планируемым показателям результативности;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анализ своевременности разработки и принятия нормативных правовых актов, необходимых для своевременного финансирования бюджетных обязательств, разработки и исполнения муниципальных заданий;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сравнительный анализ результативности и эффективности бюджетных расходов по аналогичным объектам контроля (аудита);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- подготовка других предложений по повышению экономности и результативности использования бюджетных сре</w:t>
      </w:r>
      <w:proofErr w:type="gramStart"/>
      <w:r w:rsidRPr="003328AE">
        <w:rPr>
          <w:rFonts w:ascii="Times New Roman" w:hAnsi="Times New Roman"/>
          <w:sz w:val="28"/>
          <w:szCs w:val="28"/>
        </w:rPr>
        <w:t>дств в з</w:t>
      </w:r>
      <w:proofErr w:type="gramEnd"/>
      <w:r w:rsidRPr="003328AE">
        <w:rPr>
          <w:rFonts w:ascii="Times New Roman" w:hAnsi="Times New Roman"/>
          <w:sz w:val="28"/>
          <w:szCs w:val="28"/>
        </w:rPr>
        <w:t>ависимости от результатов проведенного анализа и оценки деятельности объектов контроля (аудита) по управлению финансами.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4.6. При обнаружении искажений и выявлении признаков наличия преднамеренных действий, приводящих к искажению, рекомендуется провести дополнительные процедуры обследования и установить их влияние на отчетность.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 xml:space="preserve">4.7. Объектом контроля (аудита), допустившим искажения и нарушения отчетности, в письменной форме представляются должностным лицам внутреннего муниципального финансового контроля </w:t>
      </w:r>
      <w:r>
        <w:rPr>
          <w:rFonts w:ascii="Times New Roman" w:hAnsi="Times New Roman"/>
          <w:sz w:val="28"/>
          <w:szCs w:val="28"/>
        </w:rPr>
        <w:t>администрации Новомихайловского сельсовета</w:t>
      </w:r>
      <w:r w:rsidRPr="003328AE">
        <w:rPr>
          <w:rFonts w:ascii="Times New Roman" w:hAnsi="Times New Roman"/>
          <w:sz w:val="28"/>
          <w:szCs w:val="28"/>
        </w:rPr>
        <w:t>, осуществляющим проверку (аудит), пояснения по вопросам, относящимся к результатам проведенного обследования.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 xml:space="preserve">4.8. По результатам проведенного обследования должностными лицами   внутреннего муниципального финансового контроля </w:t>
      </w:r>
      <w:r>
        <w:rPr>
          <w:rFonts w:ascii="Times New Roman" w:hAnsi="Times New Roman"/>
          <w:sz w:val="28"/>
          <w:szCs w:val="28"/>
        </w:rPr>
        <w:t>администрации Новомихайловского сельсовета</w:t>
      </w:r>
      <w:r w:rsidRPr="003328AE">
        <w:rPr>
          <w:rFonts w:ascii="Times New Roman" w:hAnsi="Times New Roman"/>
          <w:sz w:val="28"/>
          <w:szCs w:val="28"/>
        </w:rPr>
        <w:t xml:space="preserve"> составляется заключение о результатах внутреннего финансового аудита (далее – заключение), в котором указываются предложения по устранению выявленных нарушений и недостатков, рекомендации по повышению эффективности внутреннего финансового контроля.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 xml:space="preserve">4.9. Заключение подписывается должностными лицами внутреннего муниципального финансового контроля </w:t>
      </w:r>
      <w:r>
        <w:rPr>
          <w:rFonts w:ascii="Times New Roman" w:hAnsi="Times New Roman"/>
          <w:sz w:val="28"/>
          <w:szCs w:val="28"/>
        </w:rPr>
        <w:t>администрация Новомихайловского сельсовета, согласовывается с Г</w:t>
      </w:r>
      <w:r w:rsidRPr="003328AE">
        <w:rPr>
          <w:rFonts w:ascii="Times New Roman" w:hAnsi="Times New Roman"/>
          <w:sz w:val="28"/>
          <w:szCs w:val="28"/>
        </w:rPr>
        <w:t xml:space="preserve">лавой </w:t>
      </w:r>
      <w:r>
        <w:rPr>
          <w:rFonts w:ascii="Times New Roman" w:hAnsi="Times New Roman"/>
          <w:sz w:val="28"/>
          <w:szCs w:val="28"/>
        </w:rPr>
        <w:t>Новомихайловского сельсовета</w:t>
      </w:r>
      <w:r w:rsidRPr="003328AE">
        <w:rPr>
          <w:rFonts w:ascii="Times New Roman" w:hAnsi="Times New Roman"/>
          <w:sz w:val="28"/>
          <w:szCs w:val="28"/>
        </w:rPr>
        <w:t xml:space="preserve"> и не позднее последнего дня обследования направл</w:t>
      </w:r>
      <w:r>
        <w:rPr>
          <w:rFonts w:ascii="Times New Roman" w:hAnsi="Times New Roman"/>
          <w:sz w:val="28"/>
          <w:szCs w:val="28"/>
        </w:rPr>
        <w:t xml:space="preserve">яется объекту контроля (аудита) </w:t>
      </w:r>
      <w:r w:rsidRPr="003328AE">
        <w:rPr>
          <w:rFonts w:ascii="Times New Roman" w:hAnsi="Times New Roman"/>
          <w:sz w:val="28"/>
          <w:szCs w:val="28"/>
        </w:rPr>
        <w:t>для подписания.</w:t>
      </w:r>
      <w:r w:rsidRPr="003328AE">
        <w:rPr>
          <w:rFonts w:ascii="Times New Roman" w:hAnsi="Times New Roman"/>
          <w:sz w:val="28"/>
          <w:szCs w:val="28"/>
        </w:rPr>
        <w:br/>
        <w:t>В случае отказа руководителя объекта контроля подписать или получить заключение, должностное лицо в конце акта производит запись об отказе от подписи или получения заключения.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4.10. По окончании обследования заключению присваивается регистрационный номер.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4.11. Заключение п</w:t>
      </w:r>
      <w:r>
        <w:rPr>
          <w:rFonts w:ascii="Times New Roman" w:hAnsi="Times New Roman"/>
          <w:sz w:val="28"/>
          <w:szCs w:val="28"/>
        </w:rPr>
        <w:t>редставляется Г</w:t>
      </w:r>
      <w:r w:rsidRPr="003328AE">
        <w:rPr>
          <w:rFonts w:ascii="Times New Roman" w:hAnsi="Times New Roman"/>
          <w:sz w:val="28"/>
          <w:szCs w:val="28"/>
        </w:rPr>
        <w:t xml:space="preserve">лаве </w:t>
      </w:r>
      <w:r>
        <w:rPr>
          <w:rFonts w:ascii="Times New Roman" w:hAnsi="Times New Roman"/>
          <w:sz w:val="28"/>
          <w:szCs w:val="28"/>
        </w:rPr>
        <w:t>Новомихайловского сельсовета</w:t>
      </w:r>
      <w:r w:rsidRPr="003328AE">
        <w:rPr>
          <w:rFonts w:ascii="Times New Roman" w:hAnsi="Times New Roman"/>
          <w:sz w:val="28"/>
          <w:szCs w:val="28"/>
        </w:rPr>
        <w:t xml:space="preserve"> для рассмотрения и принятия решений в соответствии с законодательством.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 xml:space="preserve">4.12. </w:t>
      </w:r>
      <w:proofErr w:type="gramStart"/>
      <w:r w:rsidRPr="003328AE">
        <w:rPr>
          <w:rFonts w:ascii="Times New Roman" w:hAnsi="Times New Roman"/>
          <w:sz w:val="28"/>
          <w:szCs w:val="28"/>
        </w:rPr>
        <w:t xml:space="preserve">После обобщения фактов нарушений и недостатков, зафиксированных в материалах контрольного мероприятия, в адрес объекта контроля в течение 10 (десяти) рабочих дней, со дня </w:t>
      </w:r>
      <w:r>
        <w:rPr>
          <w:rFonts w:ascii="Times New Roman" w:hAnsi="Times New Roman"/>
          <w:sz w:val="28"/>
          <w:szCs w:val="28"/>
        </w:rPr>
        <w:t>подписания заключения, Г</w:t>
      </w:r>
      <w:r w:rsidRPr="003328AE">
        <w:rPr>
          <w:rFonts w:ascii="Times New Roman" w:hAnsi="Times New Roman"/>
          <w:sz w:val="28"/>
          <w:szCs w:val="28"/>
        </w:rPr>
        <w:t xml:space="preserve">лавой </w:t>
      </w:r>
      <w:r>
        <w:rPr>
          <w:rFonts w:ascii="Times New Roman" w:hAnsi="Times New Roman"/>
          <w:sz w:val="28"/>
          <w:szCs w:val="28"/>
        </w:rPr>
        <w:t>Новомихайловского сельсовета</w:t>
      </w:r>
      <w:r w:rsidRPr="003328AE">
        <w:rPr>
          <w:rFonts w:ascii="Times New Roman" w:hAnsi="Times New Roman"/>
          <w:sz w:val="28"/>
          <w:szCs w:val="28"/>
        </w:rPr>
        <w:t xml:space="preserve">  направляется предписание для принятия мер по устранению выявленных нарушений, возмещению причиненного муниципальному бюджету</w:t>
      </w:r>
      <w:r>
        <w:rPr>
          <w:rFonts w:ascii="Times New Roman" w:hAnsi="Times New Roman"/>
          <w:sz w:val="28"/>
          <w:szCs w:val="28"/>
        </w:rPr>
        <w:t xml:space="preserve"> Новомихайловского сельсовета</w:t>
      </w:r>
      <w:r w:rsidRPr="003328AE">
        <w:rPr>
          <w:rFonts w:ascii="Times New Roman" w:hAnsi="Times New Roman"/>
          <w:sz w:val="28"/>
          <w:szCs w:val="28"/>
        </w:rPr>
        <w:t xml:space="preserve"> ущерба и привлечению в соответствии с законодательством виновных лиц к ответственности (далее – предписания).</w:t>
      </w:r>
      <w:proofErr w:type="gramEnd"/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4.13. На основании полученного предписания объектом контроля форми</w:t>
      </w:r>
      <w:r>
        <w:rPr>
          <w:rFonts w:ascii="Times New Roman" w:hAnsi="Times New Roman"/>
          <w:sz w:val="28"/>
          <w:szCs w:val="28"/>
        </w:rPr>
        <w:t>руется и представляется Г</w:t>
      </w:r>
      <w:r w:rsidRPr="003328AE">
        <w:rPr>
          <w:rFonts w:ascii="Times New Roman" w:hAnsi="Times New Roman"/>
          <w:sz w:val="28"/>
          <w:szCs w:val="28"/>
        </w:rPr>
        <w:t xml:space="preserve">лаве </w:t>
      </w:r>
      <w:r>
        <w:rPr>
          <w:rFonts w:ascii="Times New Roman" w:hAnsi="Times New Roman"/>
          <w:sz w:val="28"/>
          <w:szCs w:val="28"/>
        </w:rPr>
        <w:t>Новомихайловского сельсовета</w:t>
      </w:r>
      <w:r w:rsidRPr="003328AE">
        <w:rPr>
          <w:rFonts w:ascii="Times New Roman" w:hAnsi="Times New Roman"/>
          <w:sz w:val="28"/>
          <w:szCs w:val="28"/>
        </w:rPr>
        <w:t xml:space="preserve"> план мероприятий по устранению нарушений, возмещению причиненного бюджету </w:t>
      </w:r>
      <w:r>
        <w:rPr>
          <w:rFonts w:ascii="Times New Roman" w:hAnsi="Times New Roman"/>
          <w:sz w:val="28"/>
          <w:szCs w:val="28"/>
        </w:rPr>
        <w:t xml:space="preserve">администрации Новомихайловского сельсовета  </w:t>
      </w:r>
      <w:r w:rsidRPr="003328AE">
        <w:rPr>
          <w:rFonts w:ascii="Times New Roman" w:hAnsi="Times New Roman"/>
          <w:sz w:val="28"/>
          <w:szCs w:val="28"/>
        </w:rPr>
        <w:t>ущерба и привлечению в соответствии с законодательством виновных лиц к ответственности.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4.14. Должностное лицо, осуществляющее контрольное мероприятие,  в срок до 10 (десяти) рабочих дней, со дня получения письменных возражений, замечаний по заключению, рассматривает обоснованность этих возражений и дает по ним письменное заключение, с учетом предоставленных возражений и замечаний (далее – заключение на возражения). Один экземпляр заключения на возражения направляется объекту контроля.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>5</w:t>
      </w:r>
      <w:r w:rsidRPr="003328AE">
        <w:rPr>
          <w:rFonts w:ascii="Times New Roman" w:hAnsi="Times New Roman"/>
          <w:sz w:val="28"/>
          <w:szCs w:val="28"/>
        </w:rPr>
        <w:t xml:space="preserve">. Предписание направляется в администрацию </w:t>
      </w:r>
      <w:r>
        <w:rPr>
          <w:rFonts w:ascii="Times New Roman" w:hAnsi="Times New Roman"/>
          <w:sz w:val="28"/>
          <w:szCs w:val="28"/>
        </w:rPr>
        <w:t>Новомихайловского сельсовета</w:t>
      </w:r>
      <w:r w:rsidRPr="003328AE">
        <w:rPr>
          <w:rFonts w:ascii="Times New Roman" w:hAnsi="Times New Roman"/>
          <w:sz w:val="28"/>
          <w:szCs w:val="28"/>
        </w:rPr>
        <w:t>, осуществляющего полномочия учредителя объекта контроля, которым принимаются меры по устранению указанных нарушений бюджетного законодательства Российской Федерации.</w:t>
      </w:r>
    </w:p>
    <w:p w:rsidR="004960B2" w:rsidRPr="003328AE" w:rsidRDefault="004960B2" w:rsidP="004960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28AE"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>6</w:t>
      </w:r>
      <w:r w:rsidRPr="003328AE">
        <w:rPr>
          <w:rFonts w:ascii="Times New Roman" w:hAnsi="Times New Roman"/>
          <w:sz w:val="28"/>
          <w:szCs w:val="28"/>
        </w:rPr>
        <w:t xml:space="preserve">. Контроль по результатам проведения внутреннего финансового аудита представляет собой обеспечение эффективной реализации предписания по устранению выявленных нарушений и недостатков, по повышению эффективности внутреннего финансового контроля и осуществляется отделом внутреннего муниципального финансового контроля </w:t>
      </w:r>
      <w:r>
        <w:rPr>
          <w:rFonts w:ascii="Times New Roman" w:hAnsi="Times New Roman"/>
          <w:sz w:val="28"/>
          <w:szCs w:val="28"/>
        </w:rPr>
        <w:t>администрации Новомихайловского сельсовета</w:t>
      </w:r>
      <w:r w:rsidRPr="003328AE">
        <w:rPr>
          <w:rFonts w:ascii="Times New Roman" w:hAnsi="Times New Roman"/>
          <w:sz w:val="28"/>
          <w:szCs w:val="28"/>
        </w:rPr>
        <w:t>.</w:t>
      </w:r>
    </w:p>
    <w:p w:rsidR="00CF10EA" w:rsidRDefault="004960B2"/>
    <w:sectPr w:rsidR="00CF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679E0"/>
    <w:multiLevelType w:val="hybridMultilevel"/>
    <w:tmpl w:val="A6BAE1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B2"/>
    <w:rsid w:val="004960B2"/>
    <w:rsid w:val="0066233B"/>
    <w:rsid w:val="00752550"/>
    <w:rsid w:val="007A61A8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0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960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0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960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5060</Words>
  <Characters>28845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2019-10-15T07:51:00Z</dcterms:created>
  <dcterms:modified xsi:type="dcterms:W3CDTF">2019-10-15T07:53:00Z</dcterms:modified>
</cp:coreProperties>
</file>