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Новомихайловского сельсовета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(пятого созыва)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(пятнадцатой сессии</w:t>
      </w:r>
      <w:r w:rsidRPr="00E5373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E537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10.03.2017 г   № 1                                                          с. Новомихайловка </w:t>
      </w:r>
    </w:p>
    <w:p w:rsidR="00E53733" w:rsidRPr="00E53733" w:rsidRDefault="00E53733" w:rsidP="00E5373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решение тринадцатой сессии Совета депутатов «О бюджете  Новомихайловского сельсовета </w:t>
      </w:r>
      <w:proofErr w:type="spellStart"/>
      <w:r w:rsidRPr="00E537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537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Новосибирской области    на 2017 год  и плановый период 2018 и 2019 годы» от 28.12.2016 года № 2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Pr="00E53733" w:rsidRDefault="00E53733" w:rsidP="00E53733">
      <w:pPr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и обсудив представленные Главой Новомихайловского сельсовета материалы по внесению изменений в решение тринадцатой сессии Совета депутатов Новомихайловского сельсовета от 28.12.2016 года № 2  «О бюджете Новомихайловского сельсовета </w:t>
      </w:r>
      <w:proofErr w:type="spellStart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на 2017 и на плановый период 2018 и 2019 годы», Совет депутатов,</w:t>
      </w:r>
    </w:p>
    <w:p w:rsidR="00E53733" w:rsidRPr="00E53733" w:rsidRDefault="00E53733" w:rsidP="00E537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Pr="00E53733" w:rsidRDefault="00E53733" w:rsidP="00E53733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E53733" w:rsidRPr="00E53733" w:rsidRDefault="00E53733" w:rsidP="00E5373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3733" w:rsidRPr="00E53733" w:rsidRDefault="00E53733" w:rsidP="00E53733">
      <w:pPr>
        <w:numPr>
          <w:ilvl w:val="0"/>
          <w:numId w:val="2"/>
        </w:numPr>
        <w:tabs>
          <w:tab w:val="num" w:pos="567"/>
          <w:tab w:val="num" w:pos="993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изменения в решение второй сессии  Совета депутатов от 28.12.2016 года № 2 «О бюджете Новомихайловского сельсовета </w:t>
      </w:r>
      <w:proofErr w:type="spellStart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на 2017 год:</w:t>
      </w:r>
    </w:p>
    <w:p w:rsidR="00E53733" w:rsidRPr="00E53733" w:rsidRDefault="00E53733" w:rsidP="00E537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в Приложении 3:</w:t>
      </w:r>
    </w:p>
    <w:p w:rsidR="00E53733" w:rsidRPr="00E53733" w:rsidRDefault="00E53733" w:rsidP="00E5373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а)  Внести изменения в «</w:t>
      </w:r>
      <w:r w:rsidRPr="00E53733">
        <w:rPr>
          <w:rFonts w:ascii="Times New Roman" w:eastAsia="Times New Roman" w:hAnsi="Times New Roman" w:cs="Times New Roman"/>
          <w:bCs/>
          <w:lang w:eastAsia="ru-RU"/>
        </w:rPr>
        <w:t xml:space="preserve">Перечень видов доходов бюджета Новомихайловского сельсовета на 2017 год и плановый период 2018-2019 год» </w:t>
      </w: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в прилагаемой редакции (Приложение № 1)</w:t>
      </w:r>
    </w:p>
    <w:p w:rsidR="00E53733" w:rsidRPr="00E53733" w:rsidRDefault="00E53733" w:rsidP="00E537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2) в Приложении 5:</w:t>
      </w:r>
    </w:p>
    <w:p w:rsidR="00E53733" w:rsidRPr="00E53733" w:rsidRDefault="00E53733" w:rsidP="00E53733">
      <w:pPr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а) Внести изменения в  «Распределение бюджетных ассигнований на 2017 год по разделам, подразделам, целевым статьям и видам расходов» в прилагаемой редакции (Приложение № 2)</w:t>
      </w:r>
    </w:p>
    <w:p w:rsidR="00E53733" w:rsidRPr="00E53733" w:rsidRDefault="00E53733" w:rsidP="00E537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3) в приложении 6:</w:t>
      </w:r>
    </w:p>
    <w:p w:rsidR="00E53733" w:rsidRPr="00E53733" w:rsidRDefault="00E53733" w:rsidP="00E53733">
      <w:pPr>
        <w:spacing w:after="0" w:line="240" w:lineRule="auto"/>
        <w:ind w:left="567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Внести изменения </w:t>
      </w:r>
      <w:proofErr w:type="gramStart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Ведомственная</w:t>
      </w:r>
      <w:proofErr w:type="gramEnd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структура расходов местного бюджета на 2017 год» в прилагаемой редакции (Приложение № 3)</w:t>
      </w:r>
    </w:p>
    <w:p w:rsidR="00E53733" w:rsidRPr="00E53733" w:rsidRDefault="00E53733" w:rsidP="00E5373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5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</w:t>
      </w:r>
      <w:r w:rsidRPr="00E53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приложении 9:</w:t>
      </w:r>
    </w:p>
    <w:p w:rsidR="00E53733" w:rsidRPr="00E53733" w:rsidRDefault="00E53733" w:rsidP="00E53733">
      <w:pPr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Внести изменения в  «Источники финансирования дефицита местного бюджета Новомихайловского сельсовета </w:t>
      </w:r>
      <w:proofErr w:type="spellStart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на 2017 год» в прилагаемой редакции (Приложение № 4)</w:t>
      </w:r>
    </w:p>
    <w:p w:rsidR="00E53733" w:rsidRPr="00E53733" w:rsidRDefault="00E53733" w:rsidP="00E537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Pr="00E53733" w:rsidRDefault="00E53733" w:rsidP="00E53733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7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подписания.</w:t>
      </w:r>
    </w:p>
    <w:p w:rsidR="00E53733" w:rsidRPr="00E53733" w:rsidRDefault="00E53733" w:rsidP="00E537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Pr="00E53733" w:rsidRDefault="00E53733" w:rsidP="00E537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Pr="00E53733" w:rsidRDefault="00E53733" w:rsidP="00E537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Default="00E53733" w:rsidP="00E53733">
      <w:pPr>
        <w:spacing w:after="0" w:line="240" w:lineRule="auto"/>
        <w:ind w:left="-426"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sz w:val="24"/>
          <w:szCs w:val="24"/>
          <w:lang w:eastAsia="ru-RU"/>
        </w:rPr>
        <w:t>Глава Новомихайловского сельсовета                                     З.В Фарафонтова.</w:t>
      </w:r>
    </w:p>
    <w:p w:rsidR="00E53733" w:rsidRDefault="00E53733" w:rsidP="00E53733">
      <w:pPr>
        <w:spacing w:after="0" w:line="240" w:lineRule="auto"/>
        <w:ind w:left="-426"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Default="00E53733" w:rsidP="00E53733">
      <w:pPr>
        <w:spacing w:after="0" w:line="240" w:lineRule="auto"/>
        <w:ind w:left="-426"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Default="00E53733" w:rsidP="00E53733">
      <w:pPr>
        <w:spacing w:after="0" w:line="240" w:lineRule="auto"/>
        <w:ind w:left="-426"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Pr="00E53733" w:rsidRDefault="00E53733" w:rsidP="00E53733">
      <w:pPr>
        <w:spacing w:after="0" w:line="240" w:lineRule="auto"/>
        <w:ind w:left="-426"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Приложение № 1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Изменение  бюджета на 2017 год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и плановый период 2018-2019г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/но Решения 15-ой сессии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от 10.03.2017г</w:t>
      </w:r>
      <w:r w:rsidRPr="00E53733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№ 1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53733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видов доходов бюджета Новомихайловского сельсовета на 2017 год и </w:t>
      </w:r>
    </w:p>
    <w:p w:rsidR="00E53733" w:rsidRPr="00E53733" w:rsidRDefault="00E53733" w:rsidP="00E53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53733">
        <w:rPr>
          <w:rFonts w:ascii="Times New Roman" w:eastAsia="Times New Roman" w:hAnsi="Times New Roman" w:cs="Times New Roman"/>
          <w:b/>
          <w:bCs/>
          <w:lang w:eastAsia="ru-RU"/>
        </w:rPr>
        <w:t>плановый период 2018-2019 год</w:t>
      </w: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37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тыс. рублей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992"/>
        <w:gridCol w:w="992"/>
        <w:gridCol w:w="993"/>
      </w:tblGrid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</w:tr>
      <w:tr w:rsidR="00E53733" w:rsidRPr="00E53733" w:rsidTr="00102BB2">
        <w:trPr>
          <w:trHeight w:val="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100 103 02230 01 0000 110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306,31</w:t>
            </w:r>
          </w:p>
        </w:tc>
      </w:tr>
      <w:tr w:rsidR="00E53733" w:rsidRPr="00E53733" w:rsidTr="00102BB2">
        <w:trPr>
          <w:trHeight w:val="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100 103 02240 01 0000 110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</w:tr>
      <w:tr w:rsidR="00E53733" w:rsidRPr="00E53733" w:rsidTr="00102BB2">
        <w:trPr>
          <w:trHeight w:val="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100 103 02250 01 0000 110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630,63</w:t>
            </w:r>
          </w:p>
        </w:tc>
      </w:tr>
      <w:tr w:rsidR="00E53733" w:rsidRPr="00E53733" w:rsidTr="00102BB2">
        <w:trPr>
          <w:trHeight w:val="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100 103 02260 01 0000 110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-44,59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-42,37</w:t>
            </w: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-40,54</w:t>
            </w: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rPr>
          <w:trHeight w:val="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отчисление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182 101 02021 01 0000 110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732,00</w:t>
            </w:r>
          </w:p>
        </w:tc>
      </w:tr>
      <w:tr w:rsidR="00E53733" w:rsidRPr="00E53733" w:rsidTr="00102BB2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182 105 03010 01 0000 110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182 106 01030 10 0000 110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48,10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182 106 06033 10 0000 110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254,80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182 106 06043 10 0000 110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572,00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ИТОГО налоговых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2 145,36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2 514,90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2 538,50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555 111 05035 10 0000 120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555 116 5104002 0000 140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Прочие</w:t>
            </w:r>
            <w:r w:rsidRPr="00E5373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получателями средств бюджетов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555 113 01995 10 0000 130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20,6</w:t>
            </w:r>
          </w:p>
          <w:p w:rsidR="00E53733" w:rsidRPr="00E53733" w:rsidRDefault="00E53733" w:rsidP="00E537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rPr>
          <w:trHeight w:val="4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ИТОГО неналоговых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27,3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2 169,56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2 540,60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2 565,80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555 202 15001 10 0000 151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4 331,41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2 421,90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2 284,93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E537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555 202 20216 10 0000151</w:t>
            </w:r>
          </w:p>
          <w:p w:rsidR="00E53733" w:rsidRPr="00E53733" w:rsidRDefault="00E53733" w:rsidP="00E537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555 202 35118 10 0000 151</w:t>
            </w: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79,44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555 20240014 10 0000 151</w:t>
            </w: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555 20229999 10 0000 151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5 471,85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2 501,34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2 364,37</w:t>
            </w:r>
          </w:p>
        </w:tc>
      </w:tr>
      <w:tr w:rsidR="00E53733" w:rsidRPr="00E53733" w:rsidTr="00102B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7 641,41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5 041,94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4 930,17</w:t>
            </w:r>
          </w:p>
        </w:tc>
      </w:tr>
    </w:tbl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Приложение № 2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Изменение  бюджета на 2017 год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и плановый период 2018-2019г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/но Решения 15-ой сессии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от 10.03.2017г</w:t>
      </w:r>
      <w:r w:rsidRPr="00E53733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№ 1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E53733">
        <w:rPr>
          <w:rFonts w:ascii="Times New Roman" w:eastAsia="Calibri" w:hAnsi="Times New Roman" w:cs="Times New Roman"/>
          <w:lang w:eastAsia="ru-RU"/>
        </w:rPr>
        <w:t xml:space="preserve">                                                   </w:t>
      </w:r>
      <w:r w:rsidRPr="00E53733">
        <w:rPr>
          <w:rFonts w:ascii="Times New Roman" w:eastAsia="Calibri" w:hAnsi="Times New Roman" w:cs="Times New Roman"/>
          <w:b/>
          <w:lang w:eastAsia="ru-RU"/>
        </w:rPr>
        <w:t xml:space="preserve">Распределение бюджетных ассигнований на 2017 год 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53733">
        <w:rPr>
          <w:rFonts w:ascii="Times New Roman" w:eastAsia="Calibri" w:hAnsi="Times New Roman" w:cs="Times New Roman"/>
          <w:b/>
          <w:lang w:eastAsia="ru-RU"/>
        </w:rPr>
        <w:t>и плановый период 2018-2019г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53733">
        <w:rPr>
          <w:rFonts w:ascii="Times New Roman" w:eastAsia="Calibri" w:hAnsi="Times New Roman" w:cs="Times New Roman"/>
          <w:b/>
          <w:lang w:eastAsia="ru-RU"/>
        </w:rPr>
        <w:t>по разделам, подразделам, целевым статьям и видам расходов</w:t>
      </w:r>
      <w:r w:rsidRPr="00E53733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546" w:type="dxa"/>
        <w:tblInd w:w="93" w:type="dxa"/>
        <w:tblLook w:val="04A0" w:firstRow="1" w:lastRow="0" w:firstColumn="1" w:lastColumn="0" w:noHBand="0" w:noVBand="1"/>
      </w:tblPr>
      <w:tblGrid>
        <w:gridCol w:w="646"/>
        <w:gridCol w:w="646"/>
        <w:gridCol w:w="646"/>
        <w:gridCol w:w="646"/>
        <w:gridCol w:w="646"/>
        <w:gridCol w:w="646"/>
        <w:gridCol w:w="2335"/>
        <w:gridCol w:w="467"/>
        <w:gridCol w:w="567"/>
        <w:gridCol w:w="1316"/>
        <w:gridCol w:w="567"/>
        <w:gridCol w:w="1418"/>
      </w:tblGrid>
      <w:tr w:rsidR="00E53733" w:rsidRPr="00E53733" w:rsidTr="00102BB2">
        <w:trPr>
          <w:trHeight w:val="394"/>
        </w:trPr>
        <w:tc>
          <w:tcPr>
            <w:tcW w:w="62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2 907 314,00</w:t>
            </w:r>
          </w:p>
        </w:tc>
      </w:tr>
      <w:tr w:rsidR="00E53733" w:rsidRPr="00E53733" w:rsidTr="00102BB2">
        <w:trPr>
          <w:trHeight w:val="437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464 300,00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464 300,00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464 300,00</w:t>
            </w:r>
          </w:p>
        </w:tc>
      </w:tr>
      <w:tr w:rsidR="00E53733" w:rsidRPr="00E53733" w:rsidTr="00102BB2">
        <w:trPr>
          <w:trHeight w:val="682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2 384 014,00</w:t>
            </w:r>
          </w:p>
        </w:tc>
      </w:tr>
      <w:tr w:rsidR="00E53733" w:rsidRPr="00E53733" w:rsidTr="00102BB2">
        <w:trPr>
          <w:trHeight w:val="198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2 384 014,00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1 532 274,00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841 940,00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9 800,00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14 000,00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79 440,00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79 440,00</w:t>
            </w:r>
          </w:p>
        </w:tc>
      </w:tr>
      <w:tr w:rsidR="00E53733" w:rsidRPr="00E53733" w:rsidTr="00102BB2">
        <w:trPr>
          <w:trHeight w:val="64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79 440,00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78 540,00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41 000,00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174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незаконного оборота наркотиков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8800045870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8800045870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Противопожарные мероприятия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1 634 560,00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1 633 560,00</w:t>
            </w:r>
          </w:p>
        </w:tc>
      </w:tr>
      <w:tr w:rsidR="00E53733" w:rsidRPr="00E53733" w:rsidTr="00102BB2">
        <w:trPr>
          <w:trHeight w:val="8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6100070760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6100070760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633 560,00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633 560,00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930 988,02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425 188,02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425 188,02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271 188,02</w:t>
            </w:r>
          </w:p>
        </w:tc>
      </w:tr>
      <w:tr w:rsidR="00E53733" w:rsidRPr="00E53733" w:rsidTr="00102BB2">
        <w:trPr>
          <w:trHeight w:val="60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494 800,00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445 000,00</w:t>
            </w:r>
          </w:p>
        </w:tc>
      </w:tr>
      <w:tr w:rsidR="00E53733" w:rsidRPr="00E53733" w:rsidTr="00102BB2">
        <w:trPr>
          <w:trHeight w:val="599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445 000,00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43 800,00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43 800,00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2 241 866,00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Культура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2 241 866,00</w:t>
            </w:r>
          </w:p>
        </w:tc>
      </w:tr>
      <w:tr w:rsidR="00E53733" w:rsidRPr="00E53733" w:rsidTr="00102BB2">
        <w:trPr>
          <w:trHeight w:val="962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2 181 866,00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1 548 676,00</w:t>
            </w:r>
          </w:p>
        </w:tc>
      </w:tr>
      <w:tr w:rsidR="00E53733" w:rsidRPr="00E53733" w:rsidTr="00102BB2">
        <w:trPr>
          <w:trHeight w:val="43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584 540,00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48 650,00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172"/>
        </w:trPr>
        <w:tc>
          <w:tcPr>
            <w:tcW w:w="62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8 045 368,02</w:t>
            </w:r>
          </w:p>
        </w:tc>
      </w:tr>
    </w:tbl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Изменение  бюджета на 2017 год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и плановый период 2018-2019г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/но Решения 15-ой сессии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от 10.03.2017г</w:t>
      </w:r>
      <w:r w:rsidRPr="00E53733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№ 1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Ведомственная структура расходов местного бюджета на 2017 год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плановый период 2018-2019г.</w:t>
      </w:r>
    </w:p>
    <w:p w:rsidR="00E53733" w:rsidRPr="00E53733" w:rsidRDefault="00E53733" w:rsidP="00E53733">
      <w:pPr>
        <w:tabs>
          <w:tab w:val="left" w:pos="8775"/>
          <w:tab w:val="right" w:pos="1048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373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E53733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</w:t>
      </w: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1930"/>
        <w:gridCol w:w="730"/>
        <w:gridCol w:w="546"/>
        <w:gridCol w:w="567"/>
        <w:gridCol w:w="1316"/>
        <w:gridCol w:w="546"/>
        <w:gridCol w:w="1540"/>
      </w:tblGrid>
      <w:tr w:rsidR="00E53733" w:rsidRPr="00E53733" w:rsidTr="00102BB2">
        <w:trPr>
          <w:trHeight w:val="368"/>
        </w:trPr>
        <w:tc>
          <w:tcPr>
            <w:tcW w:w="5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ППП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8 045 368,02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2 907 314,00</w:t>
            </w:r>
          </w:p>
        </w:tc>
      </w:tr>
      <w:tr w:rsidR="00E53733" w:rsidRPr="00E53733" w:rsidTr="00102BB2">
        <w:trPr>
          <w:trHeight w:val="64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464 300,00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464 300,00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464 300,00</w:t>
            </w:r>
          </w:p>
        </w:tc>
      </w:tr>
      <w:tr w:rsidR="00E53733" w:rsidRPr="00E53733" w:rsidTr="00102BB2">
        <w:trPr>
          <w:trHeight w:val="8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2 384 014,00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2 384 014,00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1 532 274,00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841 940,00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9 800,00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8800005000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8800005000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14 000,00</w:t>
            </w:r>
          </w:p>
        </w:tc>
      </w:tr>
      <w:tr w:rsidR="00E53733" w:rsidRPr="00E53733" w:rsidTr="00102BB2">
        <w:trPr>
          <w:trHeight w:val="8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8800009000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8800009000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79 440,00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79 440,00</w:t>
            </w:r>
          </w:p>
        </w:tc>
      </w:tr>
      <w:tr w:rsidR="00E53733" w:rsidRPr="00E53733" w:rsidTr="00102BB2">
        <w:trPr>
          <w:trHeight w:val="8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79 440,00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78 540,00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НАЦИОНАЛЬНАЯ БЕЗОПАСНОСТЬ И </w:t>
            </w: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41 000,00</w:t>
            </w:r>
          </w:p>
        </w:tc>
      </w:tr>
      <w:tr w:rsidR="00E53733" w:rsidRPr="00E53733" w:rsidTr="00102BB2">
        <w:trPr>
          <w:trHeight w:val="64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8800002180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незаконного оборота наркотиков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8800045870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8800045870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Противопожарные мероприятия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1 634 560,00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1 633 560,00</w:t>
            </w:r>
          </w:p>
        </w:tc>
      </w:tr>
      <w:tr w:rsidR="00E53733" w:rsidRPr="00E53733" w:rsidTr="00102BB2">
        <w:trPr>
          <w:trHeight w:val="8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633 560,00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8800003150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633 560,00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930 988,02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425 188,02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425 188,02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271 188,02</w:t>
            </w:r>
          </w:p>
        </w:tc>
      </w:tr>
      <w:tr w:rsidR="00E53733" w:rsidRPr="00E53733" w:rsidTr="00102BB2">
        <w:trPr>
          <w:trHeight w:val="8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8800003510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494 800,00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445 000,00</w:t>
            </w:r>
          </w:p>
        </w:tc>
      </w:tr>
      <w:tr w:rsidR="00E53733" w:rsidRPr="00E53733" w:rsidTr="00102BB2">
        <w:trPr>
          <w:trHeight w:val="8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445 000,00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43 800,00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43 800,00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8800060050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2 241 866,00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2 241 866,00</w:t>
            </w:r>
          </w:p>
        </w:tc>
      </w:tr>
      <w:tr w:rsidR="00E53733" w:rsidRPr="00E53733" w:rsidTr="00102BB2">
        <w:trPr>
          <w:trHeight w:val="106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0300070510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0300070510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2 181 866,00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1 548 676,00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584 540,00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48 650,00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8800004910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43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8800004910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205 200,00</w:t>
            </w:r>
          </w:p>
        </w:tc>
      </w:tr>
      <w:tr w:rsidR="00E53733" w:rsidRPr="00E53733" w:rsidTr="00102BB2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8 045 368,02</w:t>
            </w:r>
          </w:p>
        </w:tc>
      </w:tr>
    </w:tbl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                                  Приложение № 4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Изменение  бюджета на 2017 год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и плановый период 2018-2019г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/но Решения 15-ой сессии 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>от 10.03.2017г</w:t>
      </w:r>
      <w:r w:rsidRPr="00E53733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№ 1</w:t>
      </w: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37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Pr="00E53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Источники финансирования дефицита  местного бюджета Новомихайловского сельсовета </w:t>
      </w:r>
      <w:proofErr w:type="spellStart"/>
      <w:r w:rsidRPr="00E53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Коченевского</w:t>
      </w:r>
      <w:proofErr w:type="spellEnd"/>
      <w:r w:rsidRPr="00E53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района Новосибирской области на 2016год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 плановый период 2017-2018гг. </w:t>
      </w: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111"/>
        <w:gridCol w:w="1417"/>
        <w:gridCol w:w="1276"/>
        <w:gridCol w:w="1302"/>
      </w:tblGrid>
      <w:tr w:rsidR="00E53733" w:rsidRPr="00E53733" w:rsidTr="00102BB2">
        <w:trPr>
          <w:trHeight w:val="10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2018г</w:t>
            </w: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2019г</w:t>
            </w: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Источники внутреннего финансирования дефицита местного бюджета администрации Новомихайловского сельсовета,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01 03 00 00 00 0000 700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01 03 00 00 10 0000 710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01 03 00 00 00 0000 800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01 03 00 00 10 0000 810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-7 641 410,00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-4 930 170,00</w:t>
            </w:r>
          </w:p>
        </w:tc>
      </w:tr>
      <w:tr w:rsidR="00E53733" w:rsidRPr="00E53733" w:rsidTr="00102BB2">
        <w:trPr>
          <w:trHeight w:val="2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-7 641 410,00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-4 930 170,00</w:t>
            </w: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-7 641 410,00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-4 930 170,00</w:t>
            </w: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-7 641 410,00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-4 930 170,00</w:t>
            </w: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8 045 368,02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4 930 170,00</w:t>
            </w: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8 045 368,02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4 930 170,00</w:t>
            </w: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8 045 368,02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4 930 170,00</w:t>
            </w:r>
          </w:p>
        </w:tc>
      </w:tr>
      <w:tr w:rsidR="00E53733" w:rsidRPr="00E53733" w:rsidTr="00102BB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8 045 368,02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5 041 940,00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33" w:rsidRPr="00E53733" w:rsidRDefault="00E53733" w:rsidP="00E53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537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4 930 170,00</w:t>
            </w:r>
          </w:p>
        </w:tc>
      </w:tr>
    </w:tbl>
    <w:p w:rsidR="00E53733" w:rsidRPr="00E53733" w:rsidRDefault="00E53733" w:rsidP="00E537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733" w:rsidRPr="00E53733" w:rsidRDefault="00E53733" w:rsidP="00E53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E53733" w:rsidRPr="00E53733" w:rsidRDefault="00E53733" w:rsidP="00E53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81154" w:rsidRDefault="00E53733"/>
    <w:sectPr w:rsidR="00081154" w:rsidSect="00E537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141"/>
    <w:multiLevelType w:val="hybridMultilevel"/>
    <w:tmpl w:val="57F26E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6277"/>
    <w:multiLevelType w:val="multilevel"/>
    <w:tmpl w:val="6ECA96F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E37758"/>
    <w:multiLevelType w:val="hybridMultilevel"/>
    <w:tmpl w:val="9BF0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2FB1143"/>
    <w:multiLevelType w:val="hybridMultilevel"/>
    <w:tmpl w:val="01B2736A"/>
    <w:lvl w:ilvl="0" w:tplc="2D98773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F6CB78">
      <w:numFmt w:val="none"/>
      <w:lvlText w:val=""/>
      <w:lvlJc w:val="left"/>
      <w:pPr>
        <w:tabs>
          <w:tab w:val="num" w:pos="360"/>
        </w:tabs>
      </w:pPr>
    </w:lvl>
    <w:lvl w:ilvl="2" w:tplc="59BA9F5C">
      <w:numFmt w:val="none"/>
      <w:lvlText w:val=""/>
      <w:lvlJc w:val="left"/>
      <w:pPr>
        <w:tabs>
          <w:tab w:val="num" w:pos="360"/>
        </w:tabs>
      </w:pPr>
    </w:lvl>
    <w:lvl w:ilvl="3" w:tplc="2AF6A42E">
      <w:numFmt w:val="none"/>
      <w:lvlText w:val=""/>
      <w:lvlJc w:val="left"/>
      <w:pPr>
        <w:tabs>
          <w:tab w:val="num" w:pos="360"/>
        </w:tabs>
      </w:pPr>
    </w:lvl>
    <w:lvl w:ilvl="4" w:tplc="E7542F92">
      <w:numFmt w:val="none"/>
      <w:lvlText w:val=""/>
      <w:lvlJc w:val="left"/>
      <w:pPr>
        <w:tabs>
          <w:tab w:val="num" w:pos="360"/>
        </w:tabs>
      </w:pPr>
    </w:lvl>
    <w:lvl w:ilvl="5" w:tplc="689C90AC">
      <w:numFmt w:val="none"/>
      <w:lvlText w:val=""/>
      <w:lvlJc w:val="left"/>
      <w:pPr>
        <w:tabs>
          <w:tab w:val="num" w:pos="360"/>
        </w:tabs>
      </w:pPr>
    </w:lvl>
    <w:lvl w:ilvl="6" w:tplc="9410BBCC">
      <w:numFmt w:val="none"/>
      <w:lvlText w:val=""/>
      <w:lvlJc w:val="left"/>
      <w:pPr>
        <w:tabs>
          <w:tab w:val="num" w:pos="360"/>
        </w:tabs>
      </w:pPr>
    </w:lvl>
    <w:lvl w:ilvl="7" w:tplc="36EA3FF4">
      <w:numFmt w:val="none"/>
      <w:lvlText w:val=""/>
      <w:lvlJc w:val="left"/>
      <w:pPr>
        <w:tabs>
          <w:tab w:val="num" w:pos="360"/>
        </w:tabs>
      </w:pPr>
    </w:lvl>
    <w:lvl w:ilvl="8" w:tplc="CC3E16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4E02311"/>
    <w:multiLevelType w:val="multilevel"/>
    <w:tmpl w:val="E2B86FEC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365651F4"/>
    <w:multiLevelType w:val="multilevel"/>
    <w:tmpl w:val="F0464BCE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8F66F25"/>
    <w:multiLevelType w:val="hybridMultilevel"/>
    <w:tmpl w:val="3D0A083C"/>
    <w:lvl w:ilvl="0" w:tplc="144280CA">
      <w:start w:val="3"/>
      <w:numFmt w:val="decimal"/>
      <w:lvlText w:val="%1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3B5F6A89"/>
    <w:multiLevelType w:val="multilevel"/>
    <w:tmpl w:val="8BD85FF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C030B38"/>
    <w:multiLevelType w:val="multilevel"/>
    <w:tmpl w:val="6370369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438C16A0"/>
    <w:multiLevelType w:val="hybridMultilevel"/>
    <w:tmpl w:val="73DE6690"/>
    <w:lvl w:ilvl="0" w:tplc="69C06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3">
    <w:nsid w:val="50DD0022"/>
    <w:multiLevelType w:val="hybridMultilevel"/>
    <w:tmpl w:val="9BF0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DD7594"/>
    <w:multiLevelType w:val="hybridMultilevel"/>
    <w:tmpl w:val="3AA8BBCE"/>
    <w:lvl w:ilvl="0" w:tplc="524245C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9B5631"/>
    <w:multiLevelType w:val="hybridMultilevel"/>
    <w:tmpl w:val="ABD0D8F4"/>
    <w:lvl w:ilvl="0" w:tplc="E68E5F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6"/>
  </w:num>
  <w:num w:numId="12">
    <w:abstractNumId w:val="5"/>
  </w:num>
  <w:num w:numId="13">
    <w:abstractNumId w:val="25"/>
  </w:num>
  <w:num w:numId="14">
    <w:abstractNumId w:val="19"/>
  </w:num>
  <w:num w:numId="15">
    <w:abstractNumId w:val="9"/>
  </w:num>
  <w:num w:numId="16">
    <w:abstractNumId w:val="30"/>
  </w:num>
  <w:num w:numId="17">
    <w:abstractNumId w:val="10"/>
  </w:num>
  <w:num w:numId="18">
    <w:abstractNumId w:val="12"/>
  </w:num>
  <w:num w:numId="19">
    <w:abstractNumId w:val="32"/>
  </w:num>
  <w:num w:numId="20">
    <w:abstractNumId w:val="4"/>
  </w:num>
  <w:num w:numId="21">
    <w:abstractNumId w:val="17"/>
  </w:num>
  <w:num w:numId="22">
    <w:abstractNumId w:val="7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3"/>
  </w:num>
  <w:num w:numId="31">
    <w:abstractNumId w:val="15"/>
  </w:num>
  <w:num w:numId="32">
    <w:abstractNumId w:val="18"/>
  </w:num>
  <w:num w:numId="33">
    <w:abstractNumId w:val="0"/>
  </w:num>
  <w:num w:numId="34">
    <w:abstractNumId w:val="28"/>
  </w:num>
  <w:num w:numId="35">
    <w:abstractNumId w:val="27"/>
  </w:num>
  <w:num w:numId="36">
    <w:abstractNumId w:val="2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33"/>
    <w:rsid w:val="006764B2"/>
    <w:rsid w:val="00E53733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37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7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E5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733"/>
  </w:style>
  <w:style w:type="paragraph" w:styleId="a3">
    <w:name w:val="Body Text"/>
    <w:basedOn w:val="a"/>
    <w:link w:val="a4"/>
    <w:rsid w:val="00E53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53733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E53733"/>
    <w:pPr>
      <w:spacing w:after="120" w:line="240" w:lineRule="auto"/>
    </w:pPr>
    <w:rPr>
      <w:rFonts w:ascii="Calibri" w:eastAsia="Calibri" w:hAnsi="Calibr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E53733"/>
    <w:rPr>
      <w:sz w:val="16"/>
      <w:szCs w:val="16"/>
    </w:rPr>
  </w:style>
  <w:style w:type="paragraph" w:styleId="2">
    <w:name w:val="Body Text Indent 2"/>
    <w:basedOn w:val="a"/>
    <w:link w:val="20"/>
    <w:rsid w:val="00E537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53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53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5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E5373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E53733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E53733"/>
    <w:rPr>
      <w:color w:val="0000FF"/>
      <w:u w:val="single"/>
    </w:rPr>
  </w:style>
  <w:style w:type="character" w:styleId="a8">
    <w:name w:val="FollowedHyperlink"/>
    <w:uiPriority w:val="99"/>
    <w:unhideWhenUsed/>
    <w:rsid w:val="00E53733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E537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53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53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537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E537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37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7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E53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733"/>
  </w:style>
  <w:style w:type="paragraph" w:styleId="a3">
    <w:name w:val="Body Text"/>
    <w:basedOn w:val="a"/>
    <w:link w:val="a4"/>
    <w:rsid w:val="00E53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53733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E53733"/>
    <w:pPr>
      <w:spacing w:after="120" w:line="240" w:lineRule="auto"/>
    </w:pPr>
    <w:rPr>
      <w:rFonts w:ascii="Calibri" w:eastAsia="Calibri" w:hAnsi="Calibr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E53733"/>
    <w:rPr>
      <w:sz w:val="16"/>
      <w:szCs w:val="16"/>
    </w:rPr>
  </w:style>
  <w:style w:type="paragraph" w:styleId="2">
    <w:name w:val="Body Text Indent 2"/>
    <w:basedOn w:val="a"/>
    <w:link w:val="20"/>
    <w:rsid w:val="00E537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53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53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5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E5373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E53733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E53733"/>
    <w:rPr>
      <w:color w:val="0000FF"/>
      <w:u w:val="single"/>
    </w:rPr>
  </w:style>
  <w:style w:type="character" w:styleId="a8">
    <w:name w:val="FollowedHyperlink"/>
    <w:uiPriority w:val="99"/>
    <w:unhideWhenUsed/>
    <w:rsid w:val="00E53733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E537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53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53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5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537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E537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3748</Words>
  <Characters>21367</Characters>
  <Application>Microsoft Office Word</Application>
  <DocSecurity>0</DocSecurity>
  <Lines>178</Lines>
  <Paragraphs>50</Paragraphs>
  <ScaleCrop>false</ScaleCrop>
  <Company/>
  <LinksUpToDate>false</LinksUpToDate>
  <CharactersWithSpaces>25065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2017-05-03T01:45:00Z</dcterms:created>
  <dcterms:modified xsi:type="dcterms:W3CDTF">2017-05-03T01:46:00Z</dcterms:modified>
</cp:coreProperties>
</file>