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9D33D4" w:rsidRDefault="009D33D4" w:rsidP="009D33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D33D4" w:rsidRDefault="009D33D4" w:rsidP="009D33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D33D4">
        <w:rPr>
          <w:rFonts w:ascii="Times New Roman" w:hAnsi="Times New Roman"/>
          <w:sz w:val="28"/>
          <w:szCs w:val="28"/>
        </w:rPr>
        <w:t xml:space="preserve">С 1 января устанавливаются правила, которым должна подчиняться </w:t>
      </w:r>
      <w:proofErr w:type="spellStart"/>
      <w:r w:rsidRPr="009D33D4">
        <w:rPr>
          <w:rFonts w:ascii="Times New Roman" w:hAnsi="Times New Roman"/>
          <w:sz w:val="28"/>
          <w:szCs w:val="28"/>
        </w:rPr>
        <w:t>коллекторская</w:t>
      </w:r>
      <w:proofErr w:type="spellEnd"/>
      <w:r w:rsidRPr="009D33D4">
        <w:rPr>
          <w:rFonts w:ascii="Times New Roman" w:hAnsi="Times New Roman"/>
          <w:sz w:val="28"/>
          <w:szCs w:val="28"/>
        </w:rPr>
        <w:t xml:space="preserve"> деятельность</w:t>
      </w:r>
    </w:p>
    <w:p w:rsidR="009D33D4" w:rsidRPr="009D33D4" w:rsidRDefault="009D33D4" w:rsidP="009D33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D33D4" w:rsidRPr="009D33D4" w:rsidRDefault="009D33D4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D4">
        <w:rPr>
          <w:rFonts w:ascii="Times New Roman" w:hAnsi="Times New Roman"/>
          <w:sz w:val="28"/>
          <w:szCs w:val="28"/>
        </w:rPr>
        <w:t xml:space="preserve">С 1 января 2017 года вступил в законную силу Федеральный закон от 03.07.2016 № 230-ФЗ «О защите прав и законных интересов физических лиц </w:t>
      </w:r>
      <w:proofErr w:type="gramStart"/>
      <w:r w:rsidRPr="009D33D4">
        <w:rPr>
          <w:rFonts w:ascii="Times New Roman" w:hAnsi="Times New Roman"/>
          <w:sz w:val="28"/>
          <w:szCs w:val="28"/>
        </w:rPr>
        <w:t>при</w:t>
      </w:r>
      <w:proofErr w:type="gramEnd"/>
      <w:r w:rsidRPr="009D33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33D4">
        <w:rPr>
          <w:rFonts w:ascii="Times New Roman" w:hAnsi="Times New Roman"/>
          <w:sz w:val="28"/>
          <w:szCs w:val="28"/>
        </w:rPr>
        <w:t>осуществление</w:t>
      </w:r>
      <w:proofErr w:type="gramEnd"/>
      <w:r w:rsidRPr="009D33D4">
        <w:rPr>
          <w:rFonts w:ascii="Times New Roman" w:hAnsi="Times New Roman"/>
          <w:sz w:val="28"/>
          <w:szCs w:val="28"/>
        </w:rPr>
        <w:t xml:space="preserve"> деятельности по возврату просроченной задолженности и о внесении изменений в Федеральный закон «О </w:t>
      </w:r>
      <w:proofErr w:type="spellStart"/>
      <w:r w:rsidRPr="009D33D4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9D33D4">
        <w:rPr>
          <w:rFonts w:ascii="Times New Roman" w:hAnsi="Times New Roman"/>
          <w:sz w:val="28"/>
          <w:szCs w:val="28"/>
        </w:rPr>
        <w:t xml:space="preserve"> деятельности и </w:t>
      </w:r>
      <w:proofErr w:type="spellStart"/>
      <w:r w:rsidRPr="009D33D4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9D33D4">
        <w:rPr>
          <w:rFonts w:ascii="Times New Roman" w:hAnsi="Times New Roman"/>
          <w:sz w:val="28"/>
          <w:szCs w:val="28"/>
        </w:rPr>
        <w:t xml:space="preserve"> организациях», устанавливающий правила, которым должна подчиняться </w:t>
      </w:r>
      <w:proofErr w:type="spellStart"/>
      <w:r w:rsidRPr="009D33D4">
        <w:rPr>
          <w:rFonts w:ascii="Times New Roman" w:hAnsi="Times New Roman"/>
          <w:sz w:val="28"/>
          <w:szCs w:val="28"/>
        </w:rPr>
        <w:t>коллекторская</w:t>
      </w:r>
      <w:proofErr w:type="spellEnd"/>
      <w:r w:rsidRPr="009D33D4">
        <w:rPr>
          <w:rFonts w:ascii="Times New Roman" w:hAnsi="Times New Roman"/>
          <w:sz w:val="28"/>
          <w:szCs w:val="28"/>
        </w:rPr>
        <w:t xml:space="preserve"> деятельность</w:t>
      </w:r>
    </w:p>
    <w:p w:rsidR="009D33D4" w:rsidRPr="009D33D4" w:rsidRDefault="009D33D4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D4">
        <w:rPr>
          <w:rFonts w:ascii="Times New Roman" w:hAnsi="Times New Roman"/>
          <w:sz w:val="28"/>
          <w:szCs w:val="28"/>
        </w:rPr>
        <w:t>Названным законом определяются общие правила совершения действий, направленных на возврат долгов, устанавливаются допустимые способы и ограничения взаимодействия с должником.</w:t>
      </w:r>
    </w:p>
    <w:p w:rsidR="009D33D4" w:rsidRPr="009D33D4" w:rsidRDefault="009D33D4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D4">
        <w:rPr>
          <w:rFonts w:ascii="Times New Roman" w:hAnsi="Times New Roman"/>
          <w:sz w:val="28"/>
          <w:szCs w:val="28"/>
        </w:rPr>
        <w:t>Законодателем определен перечень действий, совершение которых не допускается. Так запрещено:</w:t>
      </w:r>
    </w:p>
    <w:p w:rsidR="009D33D4" w:rsidRPr="009D33D4" w:rsidRDefault="00A968E8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D4" w:rsidRPr="009D33D4">
        <w:rPr>
          <w:rFonts w:ascii="Times New Roman" w:hAnsi="Times New Roman"/>
          <w:sz w:val="28"/>
          <w:szCs w:val="28"/>
        </w:rPr>
        <w:t>применение (угроза применения) физической силы, угрозы убийством или причинения вреда здоровью;</w:t>
      </w:r>
    </w:p>
    <w:p w:rsidR="009D33D4" w:rsidRPr="009D33D4" w:rsidRDefault="00A968E8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D4" w:rsidRPr="009D33D4">
        <w:rPr>
          <w:rFonts w:ascii="Times New Roman" w:hAnsi="Times New Roman"/>
          <w:sz w:val="28"/>
          <w:szCs w:val="28"/>
        </w:rPr>
        <w:t>уничтожение или повреждением имущества;</w:t>
      </w:r>
    </w:p>
    <w:p w:rsidR="009D33D4" w:rsidRPr="009D33D4" w:rsidRDefault="00A968E8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D4" w:rsidRPr="009D33D4">
        <w:rPr>
          <w:rFonts w:ascii="Times New Roman" w:hAnsi="Times New Roman"/>
          <w:sz w:val="28"/>
          <w:szCs w:val="28"/>
        </w:rPr>
        <w:t>применение методов, опасных для жизни и здоровья людей;</w:t>
      </w:r>
    </w:p>
    <w:p w:rsidR="009D33D4" w:rsidRPr="009D33D4" w:rsidRDefault="00A968E8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D4" w:rsidRPr="009D33D4">
        <w:rPr>
          <w:rFonts w:ascii="Times New Roman" w:hAnsi="Times New Roman"/>
          <w:sz w:val="28"/>
          <w:szCs w:val="28"/>
        </w:rPr>
        <w:t>оказание психологического давления, использованием выражений и совершением иных действий, унижающих честь и достоинство должника;</w:t>
      </w:r>
    </w:p>
    <w:p w:rsidR="009D33D4" w:rsidRPr="009D33D4" w:rsidRDefault="00A968E8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D4" w:rsidRPr="009D33D4">
        <w:rPr>
          <w:rFonts w:ascii="Times New Roman" w:hAnsi="Times New Roman"/>
          <w:sz w:val="28"/>
          <w:szCs w:val="28"/>
        </w:rPr>
        <w:t>введение в заблуждение относительно, в том числе, размера неисполненного обязательства, передачи вопроса о возврате просроченной задолженности на рассмотрение суда, возможности применения мер уголовного преследования.</w:t>
      </w:r>
    </w:p>
    <w:p w:rsidR="009D33D4" w:rsidRPr="009D33D4" w:rsidRDefault="009D33D4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D4">
        <w:rPr>
          <w:rFonts w:ascii="Times New Roman" w:hAnsi="Times New Roman"/>
          <w:sz w:val="28"/>
          <w:szCs w:val="28"/>
        </w:rPr>
        <w:t>Коллекторы не вправе без согласия должника передавать (сообщать) третьим лицам сведения о должнике, просроченной задолженности и ее взыскании и любые другие персональные данные должника. Указанное согласие должно быть дано в письменной форме в виде отдельного документа. При этом должник в любое время вправе отозвать такое согласие, сообщив об этом лицу, которому оно давалось.</w:t>
      </w:r>
    </w:p>
    <w:p w:rsidR="009D33D4" w:rsidRPr="009D33D4" w:rsidRDefault="009D33D4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D4">
        <w:rPr>
          <w:rFonts w:ascii="Times New Roman" w:hAnsi="Times New Roman"/>
          <w:sz w:val="28"/>
          <w:szCs w:val="28"/>
        </w:rPr>
        <w:t>Независимо от наличия согласия должника не допускается раскрытие сведений о должнике, просроченной задолженности и ее взыскании и любых других персональных данных должника, для неограниченного круга лиц, в том числе путем размещения в информационно-телекоммуникационной сети "Интернет" или посредством сообщения по месту работы должника.</w:t>
      </w:r>
    </w:p>
    <w:p w:rsidR="009D33D4" w:rsidRPr="009D33D4" w:rsidRDefault="009D33D4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D4">
        <w:rPr>
          <w:rFonts w:ascii="Times New Roman" w:hAnsi="Times New Roman"/>
          <w:sz w:val="28"/>
          <w:szCs w:val="28"/>
        </w:rPr>
        <w:t>По инициативе коллектора не допускается непосредственное взаимодействие с должником в рабочие дни в период с 22 до 8 часов и в выходные и нерабочие праздничные дни в период с 20 до 9 часов по местному времени по месту жительства (пребывания) должника.</w:t>
      </w:r>
    </w:p>
    <w:p w:rsidR="009D33D4" w:rsidRPr="009D33D4" w:rsidRDefault="009D33D4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D4">
        <w:rPr>
          <w:rFonts w:ascii="Times New Roman" w:hAnsi="Times New Roman"/>
          <w:sz w:val="28"/>
          <w:szCs w:val="28"/>
        </w:rPr>
        <w:t>Ограничено взаимодействие посредством личных встреч - не более одного раза в неделю, посредством телефонных переговоров - не более одного раза в сутки, двух раз в неделю, восьми раз в месяц.</w:t>
      </w:r>
    </w:p>
    <w:p w:rsidR="009D33D4" w:rsidRPr="009D33D4" w:rsidRDefault="009D33D4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D4">
        <w:rPr>
          <w:rFonts w:ascii="Times New Roman" w:hAnsi="Times New Roman"/>
          <w:sz w:val="28"/>
          <w:szCs w:val="28"/>
        </w:rPr>
        <w:t xml:space="preserve">Установлен порядок осуществления государственного </w:t>
      </w:r>
      <w:proofErr w:type="gramStart"/>
      <w:r w:rsidRPr="009D33D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D33D4">
        <w:rPr>
          <w:rFonts w:ascii="Times New Roman" w:hAnsi="Times New Roman"/>
          <w:sz w:val="28"/>
          <w:szCs w:val="28"/>
        </w:rPr>
        <w:t xml:space="preserve"> деятельностью юридических лиц, осуществляющих деятельность по возврату </w:t>
      </w:r>
      <w:r w:rsidRPr="009D33D4">
        <w:rPr>
          <w:rFonts w:ascii="Times New Roman" w:hAnsi="Times New Roman"/>
          <w:sz w:val="28"/>
          <w:szCs w:val="28"/>
        </w:rPr>
        <w:lastRenderedPageBreak/>
        <w:t>просроченной задолженности в качестве основного вида деятельности, включенных в государственный реестр.</w:t>
      </w:r>
    </w:p>
    <w:p w:rsidR="009D33D4" w:rsidRPr="009D33D4" w:rsidRDefault="009D33D4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D4">
        <w:rPr>
          <w:rFonts w:ascii="Times New Roman" w:hAnsi="Times New Roman"/>
          <w:sz w:val="28"/>
          <w:szCs w:val="28"/>
        </w:rPr>
        <w:t>Согласно ст. 16 вышеназванного Федерального закона уполномоченный орган исключает сведения из государственного реестра о юридическом лице за однократное грубое нарушение требований законодательства, повлекшее причинение вреда жизни, здоровью или имуществу должника или иных лиц. Также исключение сведений о юридическом лице из государственного реестра может осуществляться в случае неоднократного нарушения требований Федерального закона от 03.07.2016 № 230-ФЗ, неисполнения предписаний уполномоченного органа, выданных в соответствии с настоящим Федеральным законом.</w:t>
      </w:r>
    </w:p>
    <w:p w:rsidR="009D33D4" w:rsidRPr="009D33D4" w:rsidRDefault="009D33D4" w:rsidP="009D3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33D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19.12.2016 №1402 «О федеральном органе исполнительной власти, уполномоченном осуществлять ведение государственного реестра юридических лиц, осуществляющих деятельность по возврату просроченной задолженности в качестве основного вида деятельности, и федеральный государственный контроль (надзор) за деятельностью юридических лиц, включенных в указанный реестр» Федеральная служба судебных приставов определена федеральным органом исполнительной власти, уполномоченным осуществлять ведение государственного реестра юридических лиц, осуществляющих</w:t>
      </w:r>
      <w:proofErr w:type="gramEnd"/>
      <w:r w:rsidRPr="009D33D4">
        <w:rPr>
          <w:rFonts w:ascii="Times New Roman" w:hAnsi="Times New Roman"/>
          <w:sz w:val="28"/>
          <w:szCs w:val="28"/>
        </w:rPr>
        <w:t xml:space="preserve"> деятельность по возврату просроченной задолженности в качестве основного вида деятельности, и федеральный государственный контроль (надзор) за деятельностью юридических лиц, включенных в указанный реестр.</w:t>
      </w:r>
    </w:p>
    <w:p w:rsidR="00350F8C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51B" w:rsidRDefault="00EB4270" w:rsidP="00CC151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</w:t>
      </w:r>
      <w:r w:rsidR="00CC151B" w:rsidRPr="00D20471">
        <w:rPr>
          <w:rFonts w:ascii="Times New Roman" w:hAnsi="Times New Roman"/>
          <w:sz w:val="28"/>
          <w:szCs w:val="28"/>
        </w:rPr>
        <w:t xml:space="preserve"> прокурора </w:t>
      </w:r>
      <w:r w:rsidR="00CC151B">
        <w:rPr>
          <w:rFonts w:ascii="Times New Roman" w:hAnsi="Times New Roman"/>
          <w:sz w:val="28"/>
          <w:szCs w:val="28"/>
        </w:rPr>
        <w:t>р</w:t>
      </w:r>
      <w:r w:rsidR="00CC151B" w:rsidRPr="00D20471">
        <w:rPr>
          <w:rFonts w:ascii="Times New Roman" w:hAnsi="Times New Roman"/>
          <w:sz w:val="28"/>
          <w:szCs w:val="28"/>
        </w:rPr>
        <w:t xml:space="preserve">айона </w:t>
      </w:r>
      <w:r w:rsidR="00CC151B">
        <w:rPr>
          <w:rFonts w:ascii="Times New Roman" w:hAnsi="Times New Roman"/>
          <w:sz w:val="28"/>
          <w:szCs w:val="28"/>
        </w:rPr>
        <w:t xml:space="preserve"> </w:t>
      </w:r>
    </w:p>
    <w:p w:rsidR="00CC151B" w:rsidRDefault="00CC151B" w:rsidP="00CC151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50F8C" w:rsidRPr="001C1E2B" w:rsidRDefault="00EB4270" w:rsidP="00CC1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</w:t>
      </w:r>
      <w:r w:rsidR="00CC151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Шуляк</w:t>
      </w:r>
      <w:proofErr w:type="spellEnd"/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5C" w:rsidRDefault="009D005C" w:rsidP="001C1E2B">
      <w:pPr>
        <w:spacing w:after="0" w:line="240" w:lineRule="auto"/>
      </w:pPr>
      <w:r>
        <w:separator/>
      </w:r>
    </w:p>
  </w:endnote>
  <w:endnote w:type="continuationSeparator" w:id="0">
    <w:p w:rsidR="009D005C" w:rsidRDefault="009D005C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5C" w:rsidRDefault="009D005C" w:rsidP="001C1E2B">
      <w:pPr>
        <w:spacing w:after="0" w:line="240" w:lineRule="auto"/>
      </w:pPr>
      <w:r>
        <w:separator/>
      </w:r>
    </w:p>
  </w:footnote>
  <w:footnote w:type="continuationSeparator" w:id="0">
    <w:p w:rsidR="009D005C" w:rsidRDefault="009D005C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114916"/>
    <w:rsid w:val="00140B91"/>
    <w:rsid w:val="00160B3A"/>
    <w:rsid w:val="001C1E2B"/>
    <w:rsid w:val="00350F8C"/>
    <w:rsid w:val="004954DC"/>
    <w:rsid w:val="004D509F"/>
    <w:rsid w:val="005745C9"/>
    <w:rsid w:val="005A64C3"/>
    <w:rsid w:val="006F0C51"/>
    <w:rsid w:val="009B3079"/>
    <w:rsid w:val="009D005C"/>
    <w:rsid w:val="009D33D4"/>
    <w:rsid w:val="00A66C67"/>
    <w:rsid w:val="00A968E8"/>
    <w:rsid w:val="00C6197B"/>
    <w:rsid w:val="00CC151B"/>
    <w:rsid w:val="00D20471"/>
    <w:rsid w:val="00E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5</cp:revision>
  <cp:lastPrinted>2016-07-12T03:25:00Z</cp:lastPrinted>
  <dcterms:created xsi:type="dcterms:W3CDTF">2017-03-14T07:34:00Z</dcterms:created>
  <dcterms:modified xsi:type="dcterms:W3CDTF">2017-03-15T02:39:00Z</dcterms:modified>
</cp:coreProperties>
</file>