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96" w:rsidRDefault="00991496" w:rsidP="00991496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>АДМИНИСТРАЦИЯ НОВОМИХАЙЛОВСКОГО СЕЛЬСОВЕТА</w:t>
      </w:r>
    </w:p>
    <w:p w:rsidR="00991496" w:rsidRDefault="00991496" w:rsidP="00991496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>КОЧЕНЕВСКОГО РАЙОНА НОВОСИБИРСКОЙ ОБЛАСТИ</w:t>
      </w:r>
    </w:p>
    <w:p w:rsidR="00991496" w:rsidRDefault="00991496" w:rsidP="00991496">
      <w:pPr>
        <w:snapToGrid w:val="0"/>
        <w:spacing w:before="0" w:beforeAutospacing="0"/>
        <w:jc w:val="center"/>
        <w:outlineLvl w:val="0"/>
        <w:rPr>
          <w:b/>
        </w:rPr>
      </w:pPr>
    </w:p>
    <w:p w:rsidR="00991496" w:rsidRDefault="00991496" w:rsidP="00991496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 xml:space="preserve">   ПОСТАНОВЛЕНИЕ</w:t>
      </w:r>
    </w:p>
    <w:p w:rsidR="00991496" w:rsidRDefault="00991496" w:rsidP="00991496">
      <w:pPr>
        <w:snapToGrid w:val="0"/>
        <w:spacing w:before="0" w:beforeAutospacing="0"/>
        <w:jc w:val="both"/>
      </w:pPr>
    </w:p>
    <w:p w:rsidR="00991496" w:rsidRDefault="00991496" w:rsidP="00991496">
      <w:pPr>
        <w:snapToGrid w:val="0"/>
        <w:spacing w:before="0" w:beforeAutospacing="0"/>
        <w:jc w:val="center"/>
      </w:pPr>
      <w:r>
        <w:t>от  05.08.2019  № 65</w:t>
      </w:r>
    </w:p>
    <w:p w:rsidR="00991496" w:rsidRDefault="00991496" w:rsidP="00991496">
      <w:pPr>
        <w:snapToGrid w:val="0"/>
        <w:spacing w:before="0" w:beforeAutospacing="0"/>
        <w:jc w:val="center"/>
      </w:pPr>
    </w:p>
    <w:p w:rsidR="00991496" w:rsidRDefault="00991496" w:rsidP="00991496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 86 от 25.08.2016 «Об утверждении  А</w:t>
      </w:r>
      <w:r>
        <w:rPr>
          <w:bCs/>
          <w:sz w:val="28"/>
          <w:szCs w:val="28"/>
        </w:rPr>
        <w:t xml:space="preserve">дминистративного регламента  предоставления муниципальной услуги </w:t>
      </w:r>
      <w:r>
        <w:rPr>
          <w:bCs/>
          <w:sz w:val="28"/>
          <w:szCs w:val="28"/>
        </w:rPr>
        <w:br/>
        <w:t xml:space="preserve">по предоставлению земельных участков в аренду </w:t>
      </w:r>
    </w:p>
    <w:p w:rsidR="00991496" w:rsidRDefault="00991496" w:rsidP="00991496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без проведения торгов»</w:t>
      </w:r>
    </w:p>
    <w:p w:rsidR="00991496" w:rsidRDefault="00991496" w:rsidP="00991496">
      <w:pPr>
        <w:snapToGrid w:val="0"/>
        <w:spacing w:before="0" w:beforeAutospacing="0"/>
        <w:ind w:firstLine="540"/>
        <w:jc w:val="both"/>
      </w:pPr>
    </w:p>
    <w:p w:rsidR="00991496" w:rsidRDefault="00991496" w:rsidP="00991496">
      <w:pPr>
        <w:snapToGrid w:val="0"/>
        <w:ind w:firstLine="851"/>
        <w:jc w:val="both"/>
      </w:pPr>
      <w:r>
        <w:t xml:space="preserve">   Во исполнение Федерального закона от 06.10.2003 №131-ФЗ «Об общих принципах организации местного самоуправления в Российской Федерации»  администрация Новомихайловского сельсовета Коченевского района Новосибирской области,  </w:t>
      </w:r>
    </w:p>
    <w:p w:rsidR="00991496" w:rsidRDefault="00991496" w:rsidP="00991496">
      <w:pPr>
        <w:snapToGrid w:val="0"/>
        <w:ind w:firstLine="851"/>
        <w:jc w:val="both"/>
        <w:rPr>
          <w:b/>
        </w:rPr>
      </w:pPr>
      <w:r>
        <w:rPr>
          <w:b/>
        </w:rPr>
        <w:t>ПОСТАНОВЛЯЕТ:</w:t>
      </w:r>
    </w:p>
    <w:p w:rsidR="00991496" w:rsidRDefault="00991496" w:rsidP="00991496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 Внести изменения в  постановление № 86 от 25.08.2016 «Об утверждении  А</w:t>
      </w:r>
      <w:r>
        <w:rPr>
          <w:bCs/>
          <w:sz w:val="28"/>
          <w:szCs w:val="28"/>
        </w:rPr>
        <w:t xml:space="preserve">дминистративного регламента  предоставления муниципальной услуги </w:t>
      </w:r>
      <w:r>
        <w:rPr>
          <w:bCs/>
          <w:sz w:val="28"/>
          <w:szCs w:val="28"/>
        </w:rPr>
        <w:br/>
        <w:t>по предоставлению земельных участков в аренду без проведения торгов»:</w:t>
      </w:r>
    </w:p>
    <w:p w:rsidR="00991496" w:rsidRDefault="00991496" w:rsidP="00991496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rPr>
          <w:b/>
        </w:rPr>
        <w:tab/>
      </w:r>
      <w:r>
        <w:t>1.1. .</w:t>
      </w:r>
      <w:r>
        <w:rPr>
          <w:bCs/>
        </w:rPr>
        <w:t xml:space="preserve">    Раздел 5 изложить в следующей редакции:</w:t>
      </w:r>
    </w:p>
    <w:p w:rsidR="00991496" w:rsidRDefault="00991496" w:rsidP="00991496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 «5. Досудебный (внесудебный) порядок обжалования заявителем решений и действий (бездействия) администрации Новомихайловского сельсовета, предоставляющей муниципальную услугу, ГАУ «МФЦ», а также их должностных лиц, муниципальных служащих, работников</w:t>
      </w:r>
    </w:p>
    <w:p w:rsidR="00991496" w:rsidRDefault="00991496" w:rsidP="00991496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jc w:val="both"/>
        <w:rPr>
          <w:bCs/>
        </w:rPr>
      </w:pPr>
      <w:r>
        <w:rPr>
          <w:bCs/>
        </w:rPr>
        <w:t>5.1. Заявитель имеет право обжаловать решения и действия (бездействие) администрации, предоставляющей муниципальную услугу, должностного лица администрации либо муниципального служащего, ГАУ «МФЦ», работников ГАУ «МФЦ», принятые (осуществляемые) в ходе предоставления муниципальной услуги,  в соответствии с положениями статьи 11.1 Федерального закона от 27.07.2010 №210-ФЗ «Об организации предоставления государственных и муниципальных услуг» в досудебном (внесудебном) порядке.</w:t>
      </w:r>
    </w:p>
    <w:p w:rsidR="00991496" w:rsidRDefault="00991496" w:rsidP="00991496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jc w:val="both"/>
        <w:rPr>
          <w:bCs/>
        </w:rPr>
      </w:pPr>
      <w:r>
        <w:rPr>
          <w:bCs/>
        </w:rPr>
        <w:t xml:space="preserve">5.2. Требования к порядку подачи жалобы:                                                                       - жалоба на решение и действия (бездействие) администрации  Новомихайловского сельсовета Коченевского района Новосибирской области подается Главе Новомихайловского  сельсовета;                                                         - жалоба на решения и действия (бездействие) муниципальных служащих подается Главе Новомихайловского сельсовета;                                                           </w:t>
      </w:r>
      <w:r>
        <w:rPr>
          <w:bCs/>
        </w:rPr>
        <w:lastRenderedPageBreak/>
        <w:t>- жалоба на решение и действия (бездействие) работника ГАУ «МФЦ» подается руководителю ГАУ «МФЦ». Жалоба на решение и 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</w:t>
      </w:r>
    </w:p>
    <w:p w:rsidR="00991496" w:rsidRDefault="00991496" w:rsidP="0099149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322" w:lineRule="atLeast"/>
        <w:ind w:left="142" w:hanging="567"/>
        <w:jc w:val="both"/>
        <w:rPr>
          <w:bCs/>
        </w:rPr>
      </w:pPr>
      <w:r>
        <w:rPr>
          <w:bCs/>
        </w:rPr>
        <w:t xml:space="preserve">      5.3. 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Новомихайловского сельсовета Едином портале государственных и муниципальных услуг, ГАУ «МФЦ», а также в устной  и письменной форме по запросам заявителей в ходе предоставления муниципальной услуги администрацией Новомихайловского сельсовета.</w:t>
      </w:r>
    </w:p>
    <w:p w:rsidR="00991496" w:rsidRDefault="00991496" w:rsidP="00991496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ГАУ «МФЦ», а также их должностных лиц, муниципальных служащих, работников:                                                                                               -Федеральный закон  от 27 июля 2010 г. № 210-ФЗ "Об организации предоставления государственных и муниципальных услуг";                                -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                                                                                        </w:t>
      </w:r>
    </w:p>
    <w:p w:rsidR="00991496" w:rsidRDefault="00991496" w:rsidP="00991496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 5.5.  Информация, содержащаяся в настоящем разделе, подлежит размещению на Едином портале государственных и муниципальных услуг».  </w:t>
      </w:r>
    </w:p>
    <w:p w:rsidR="00991496" w:rsidRDefault="00991496" w:rsidP="00991496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</w:pPr>
      <w:r>
        <w:rPr>
          <w:bCs/>
        </w:rPr>
        <w:t xml:space="preserve">       </w:t>
      </w:r>
      <w:r>
        <w:t>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Коченевского района Новосибирской области.                                                                                                                       3. Контроль за исполнением постановления оставляю за собой.</w:t>
      </w:r>
    </w:p>
    <w:p w:rsidR="00991496" w:rsidRDefault="00991496" w:rsidP="00991496">
      <w:r>
        <w:t>Глава Новомихайловского сельсовета                               З.В.Митина</w:t>
      </w:r>
    </w:p>
    <w:p w:rsidR="00991496" w:rsidRDefault="00991496" w:rsidP="00991496">
      <w:pPr>
        <w:tabs>
          <w:tab w:val="left" w:pos="316"/>
        </w:tabs>
        <w:snapToGrid w:val="0"/>
        <w:spacing w:before="0" w:beforeAutospacing="0"/>
        <w:outlineLvl w:val="0"/>
      </w:pPr>
    </w:p>
    <w:p w:rsidR="00991496" w:rsidRDefault="00991496" w:rsidP="00991496">
      <w:pPr>
        <w:snapToGrid w:val="0"/>
        <w:spacing w:before="0" w:beforeAutospacing="0"/>
        <w:jc w:val="center"/>
        <w:outlineLvl w:val="0"/>
        <w:rPr>
          <w:b/>
        </w:rPr>
      </w:pPr>
    </w:p>
    <w:p w:rsidR="00991496" w:rsidRDefault="00991496" w:rsidP="00991496">
      <w:pPr>
        <w:snapToGrid w:val="0"/>
        <w:spacing w:before="0" w:beforeAutospacing="0"/>
        <w:jc w:val="center"/>
        <w:outlineLvl w:val="0"/>
        <w:rPr>
          <w:b/>
        </w:rPr>
      </w:pPr>
    </w:p>
    <w:p w:rsidR="00991496" w:rsidRDefault="00991496" w:rsidP="00991496">
      <w:pPr>
        <w:snapToGrid w:val="0"/>
        <w:spacing w:before="0" w:beforeAutospacing="0"/>
        <w:jc w:val="center"/>
        <w:outlineLvl w:val="0"/>
        <w:rPr>
          <w:b/>
        </w:rPr>
      </w:pPr>
    </w:p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443550"/>
    <w:rsid w:val="00991496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96"/>
    <w:pPr>
      <w:spacing w:before="100" w:before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before="0" w:beforeAutospacing="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before="0" w:beforeAutospacing="0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beforeAutospacing="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before="0" w:beforeAutospacing="0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before="0" w:beforeAutospacing="0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before="0" w:beforeAutospacing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semiHidden/>
    <w:unhideWhenUsed/>
    <w:rsid w:val="00991496"/>
    <w:pPr>
      <w:spacing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96"/>
    <w:pPr>
      <w:spacing w:before="100" w:before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before="0" w:beforeAutospacing="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before="0" w:beforeAutospacing="0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beforeAutospacing="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before="0" w:beforeAutospacing="0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before="0" w:beforeAutospacing="0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before="0" w:beforeAutospacing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semiHidden/>
    <w:unhideWhenUsed/>
    <w:rsid w:val="00991496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2019-08-15T07:58:00Z</dcterms:created>
  <dcterms:modified xsi:type="dcterms:W3CDTF">2019-08-15T07:59:00Z</dcterms:modified>
</cp:coreProperties>
</file>