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9FD" w:rsidRDefault="003359FD" w:rsidP="003359FD">
      <w:pPr>
        <w:spacing w:line="240" w:lineRule="exact"/>
        <w:ind w:left="453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Главам муниципальных образований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F6A59" w:rsidRDefault="00EF6A59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F6A59" w:rsidRDefault="00EF6A59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F6A59" w:rsidRDefault="00EF6A59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F6A59" w:rsidRDefault="00EF6A59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59FD" w:rsidRPr="00F62E1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F62E1D">
        <w:rPr>
          <w:rFonts w:ascii="Times New Roman" w:hAnsi="Times New Roman"/>
          <w:sz w:val="28"/>
          <w:szCs w:val="28"/>
        </w:rPr>
        <w:t>рошу Вас рассмотреть вопрос об опубликовании на</w:t>
      </w:r>
      <w:r>
        <w:rPr>
          <w:rFonts w:ascii="Times New Roman" w:hAnsi="Times New Roman"/>
          <w:sz w:val="28"/>
          <w:szCs w:val="28"/>
        </w:rPr>
        <w:t xml:space="preserve"> официальном</w:t>
      </w:r>
      <w:r w:rsidRPr="00F62E1D">
        <w:rPr>
          <w:rFonts w:ascii="Times New Roman" w:hAnsi="Times New Roman"/>
          <w:sz w:val="28"/>
          <w:szCs w:val="28"/>
        </w:rPr>
        <w:t xml:space="preserve"> сайте администрации </w:t>
      </w:r>
      <w:r>
        <w:rPr>
          <w:rFonts w:ascii="Times New Roman" w:hAnsi="Times New Roman"/>
          <w:sz w:val="28"/>
          <w:szCs w:val="28"/>
        </w:rPr>
        <w:t xml:space="preserve">сельсовета и в местном </w:t>
      </w:r>
      <w:r w:rsidRPr="003359FD">
        <w:rPr>
          <w:rFonts w:ascii="Times New Roman" w:hAnsi="Times New Roman"/>
          <w:sz w:val="28"/>
          <w:szCs w:val="28"/>
        </w:rPr>
        <w:t xml:space="preserve">вестнике статьи </w:t>
      </w:r>
      <w:r>
        <w:rPr>
          <w:rFonts w:ascii="Times New Roman" w:hAnsi="Times New Roman"/>
          <w:sz w:val="28"/>
          <w:szCs w:val="28"/>
        </w:rPr>
        <w:t xml:space="preserve">о полномочиях прокурора в области </w:t>
      </w:r>
      <w:r w:rsidR="00335369">
        <w:rPr>
          <w:rFonts w:ascii="Times New Roman" w:hAnsi="Times New Roman"/>
          <w:sz w:val="28"/>
          <w:szCs w:val="28"/>
        </w:rPr>
        <w:t>безопасности дорожного движения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3359FD">
        <w:rPr>
          <w:rFonts w:ascii="Times New Roman" w:hAnsi="Times New Roman"/>
          <w:sz w:val="28"/>
          <w:szCs w:val="28"/>
        </w:rPr>
        <w:t>следующего</w:t>
      </w:r>
      <w:r w:rsidRPr="00F62E1D">
        <w:rPr>
          <w:rFonts w:ascii="Times New Roman" w:hAnsi="Times New Roman"/>
          <w:sz w:val="28"/>
          <w:szCs w:val="28"/>
        </w:rPr>
        <w:t xml:space="preserve"> содержания:</w:t>
      </w:r>
    </w:p>
    <w:p w:rsidR="00335369" w:rsidRPr="00335369" w:rsidRDefault="003359FD" w:rsidP="003353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335369">
        <w:rPr>
          <w:rFonts w:ascii="Times New Roman" w:hAnsi="Times New Roman"/>
          <w:sz w:val="28"/>
          <w:szCs w:val="28"/>
        </w:rPr>
        <w:t>Ненадлежащее</w:t>
      </w:r>
      <w:r w:rsidR="00335369" w:rsidRPr="00335369">
        <w:rPr>
          <w:rFonts w:ascii="Times New Roman" w:hAnsi="Times New Roman"/>
          <w:sz w:val="28"/>
          <w:szCs w:val="28"/>
        </w:rPr>
        <w:t xml:space="preserve"> состояние автомобильных дорог зачастую становится причиной дорожно - транспортных происшествий, а также причиняет немалый имущественный ущерб гражданам и организациям, вынужденным регулярно осуществлять ремонт личного и служебного транспорта.</w:t>
      </w:r>
    </w:p>
    <w:p w:rsidR="00335369" w:rsidRPr="00335369" w:rsidRDefault="00335369" w:rsidP="003353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5369">
        <w:rPr>
          <w:rFonts w:ascii="Times New Roman" w:hAnsi="Times New Roman"/>
          <w:sz w:val="28"/>
          <w:szCs w:val="28"/>
        </w:rPr>
        <w:t>Вместе с тем порядок ремонта и содержания, автомобильных дорог, а также ответственность за его нарушение законодательно закреплены.</w:t>
      </w:r>
    </w:p>
    <w:p w:rsidR="00335369" w:rsidRPr="00335369" w:rsidRDefault="00335369" w:rsidP="003353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335369">
        <w:rPr>
          <w:rFonts w:ascii="Times New Roman" w:hAnsi="Times New Roman"/>
          <w:sz w:val="28"/>
          <w:szCs w:val="28"/>
        </w:rPr>
        <w:t>Так, согласно ч. 1 ст. 17 Федерального закона от 08. 11. 2007 № 257 - 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содержание автомобильных дорог осуществляется в соответствии с требованиями технических регламентов в целях обеспечения сохранности автомобильных дорог, также организации дорожного движения, в том числе посредством поддержания бесперебойного</w:t>
      </w:r>
      <w:proofErr w:type="gramEnd"/>
      <w:r w:rsidRPr="00335369">
        <w:rPr>
          <w:rFonts w:ascii="Times New Roman" w:hAnsi="Times New Roman"/>
          <w:sz w:val="28"/>
          <w:szCs w:val="28"/>
        </w:rPr>
        <w:t xml:space="preserve"> движения транспортных средств по автомобильным дорогам и безопасных условий такого движения.</w:t>
      </w:r>
    </w:p>
    <w:p w:rsidR="00335369" w:rsidRPr="00335369" w:rsidRDefault="00335369" w:rsidP="003353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5369">
        <w:rPr>
          <w:rFonts w:ascii="Times New Roman" w:hAnsi="Times New Roman"/>
          <w:sz w:val="28"/>
          <w:szCs w:val="28"/>
        </w:rPr>
        <w:t xml:space="preserve">Требования к эксплуатационному состоянию автомобильных дорог, улиц и дорог городов и других населенных пунктов, а также требования к эксплуатационному состоянию технических средств организации дорожного движения установлены Государственным стандартом Российской Федерации </w:t>
      </w:r>
      <w:proofErr w:type="gramStart"/>
      <w:r w:rsidRPr="00335369">
        <w:rPr>
          <w:rFonts w:ascii="Times New Roman" w:hAnsi="Times New Roman"/>
          <w:sz w:val="28"/>
          <w:szCs w:val="28"/>
        </w:rPr>
        <w:t>Р</w:t>
      </w:r>
      <w:proofErr w:type="gramEnd"/>
      <w:r w:rsidRPr="00335369">
        <w:rPr>
          <w:rFonts w:ascii="Times New Roman" w:hAnsi="Times New Roman"/>
          <w:sz w:val="28"/>
          <w:szCs w:val="28"/>
        </w:rPr>
        <w:t xml:space="preserve"> 50597 - 93 «Автомобильные дороги и улицы. Требования к эксплуатационному состоянию, допустимому по условиям обеспечения безопасности дорожного движения», утвержденным постановлением Госстандарта России от 11. 10. 1993 г. № 221.</w:t>
      </w:r>
    </w:p>
    <w:p w:rsidR="00335369" w:rsidRPr="00335369" w:rsidRDefault="00335369" w:rsidP="003353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5369">
        <w:rPr>
          <w:rFonts w:ascii="Times New Roman" w:hAnsi="Times New Roman"/>
          <w:sz w:val="28"/>
          <w:szCs w:val="28"/>
        </w:rPr>
        <w:t xml:space="preserve">В силу п. 3. 1. 1 указанного ГОСТ </w:t>
      </w:r>
      <w:proofErr w:type="gramStart"/>
      <w:r w:rsidRPr="00335369">
        <w:rPr>
          <w:rFonts w:ascii="Times New Roman" w:hAnsi="Times New Roman"/>
          <w:sz w:val="28"/>
          <w:szCs w:val="28"/>
        </w:rPr>
        <w:t>Р</w:t>
      </w:r>
      <w:proofErr w:type="gramEnd"/>
      <w:r w:rsidRPr="00335369">
        <w:rPr>
          <w:rFonts w:ascii="Times New Roman" w:hAnsi="Times New Roman"/>
          <w:sz w:val="28"/>
          <w:szCs w:val="28"/>
        </w:rPr>
        <w:t xml:space="preserve"> 50597 - 93 покрытие проезжей части не должно иметь просадок, выбоин, иных повреждений, затрудняющих движение транспортных средств с разрешенной Правилами дорожного движения скоростью. Предельные размеры отдельных просадок, выбоин и т. п. не должны превышать по длине 15 см, ширине - 60 см, глубине - 5см (п. 3. 1. 2 ГОСТ).</w:t>
      </w:r>
    </w:p>
    <w:p w:rsidR="00335369" w:rsidRDefault="00335369" w:rsidP="003353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335369">
        <w:rPr>
          <w:rFonts w:ascii="Times New Roman" w:hAnsi="Times New Roman"/>
          <w:sz w:val="28"/>
          <w:szCs w:val="28"/>
        </w:rPr>
        <w:lastRenderedPageBreak/>
        <w:t>Статьей 12. 34 Кодекса Российской Федерации об административных правонарушениях установлено, что несоблюдение требований по обеспечению безопасности дорожного движения при ремонте и содержании дорог, железнодорожных переездов или других дорожных сооружений либо непринятие мер по своевременному устранению помех в дорожном движении, запрещению или ограничению дорожного движения на отдельных участках дорог в случае, если пользование такими участками угрожает безопасности дорожного движения влечет наложение</w:t>
      </w:r>
      <w:proofErr w:type="gramEnd"/>
      <w:r w:rsidRPr="00335369">
        <w:rPr>
          <w:rFonts w:ascii="Times New Roman" w:hAnsi="Times New Roman"/>
          <w:sz w:val="28"/>
          <w:szCs w:val="28"/>
        </w:rPr>
        <w:t xml:space="preserve"> административного штрафа на должностных лиц, ответственных за состояние дорог, железнодорожных переездов или других дорожных сооружений, в размере от двух тысяч до трех тысяч рублей; на юридических лиц - трехсот тысяч рублей.</w:t>
      </w:r>
    </w:p>
    <w:p w:rsidR="00335369" w:rsidRDefault="00335369" w:rsidP="003353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Прокуратурой района на постоянной основе проводятся проверки в сфере содержания автомобильных дорог</w:t>
      </w:r>
      <w:r w:rsidR="00E82B49">
        <w:rPr>
          <w:rFonts w:ascii="Times New Roman" w:hAnsi="Times New Roman"/>
          <w:sz w:val="28"/>
          <w:szCs w:val="28"/>
        </w:rPr>
        <w:t xml:space="preserve"> района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.</w:t>
      </w:r>
    </w:p>
    <w:p w:rsidR="00C13296" w:rsidRDefault="00335369" w:rsidP="00D33144">
      <w:pPr>
        <w:pStyle w:val="a3"/>
        <w:tabs>
          <w:tab w:val="left" w:pos="993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Так в истекшем периоде 2019 года</w:t>
      </w:r>
      <w:r w:rsidR="00D33144">
        <w:rPr>
          <w:rFonts w:ascii="Times New Roman" w:hAnsi="Times New Roman"/>
          <w:sz w:val="28"/>
          <w:szCs w:val="28"/>
        </w:rPr>
        <w:t xml:space="preserve"> прокуратурой района </w:t>
      </w:r>
      <w:r w:rsidR="00D33144" w:rsidRPr="0096499B">
        <w:rPr>
          <w:rFonts w:ascii="Times New Roman" w:hAnsi="Times New Roman" w:cs="Times New Roman"/>
          <w:sz w:val="28"/>
          <w:szCs w:val="28"/>
        </w:rPr>
        <w:t>выявлено 6</w:t>
      </w:r>
      <w:r w:rsidR="00D33144">
        <w:rPr>
          <w:rFonts w:ascii="Times New Roman" w:hAnsi="Times New Roman" w:cs="Times New Roman"/>
          <w:sz w:val="28"/>
          <w:szCs w:val="28"/>
        </w:rPr>
        <w:t>3 нарушения</w:t>
      </w:r>
      <w:r w:rsidR="00D33144" w:rsidRPr="0096499B">
        <w:rPr>
          <w:rFonts w:ascii="Times New Roman" w:hAnsi="Times New Roman" w:cs="Times New Roman"/>
          <w:sz w:val="28"/>
          <w:szCs w:val="28"/>
        </w:rPr>
        <w:t xml:space="preserve"> закона</w:t>
      </w:r>
      <w:r w:rsidR="00D33144">
        <w:rPr>
          <w:rFonts w:ascii="Times New Roman" w:hAnsi="Times New Roman" w:cs="Times New Roman"/>
          <w:sz w:val="28"/>
          <w:szCs w:val="28"/>
        </w:rPr>
        <w:t xml:space="preserve">, </w:t>
      </w:r>
      <w:r w:rsidR="00D33144" w:rsidRPr="0096499B">
        <w:rPr>
          <w:rFonts w:ascii="Times New Roman" w:hAnsi="Times New Roman" w:cs="Times New Roman"/>
          <w:sz w:val="28"/>
          <w:szCs w:val="28"/>
        </w:rPr>
        <w:t xml:space="preserve">в суд направлено </w:t>
      </w:r>
      <w:r w:rsidR="00D33144">
        <w:rPr>
          <w:rFonts w:ascii="Times New Roman" w:hAnsi="Times New Roman" w:cs="Times New Roman"/>
          <w:sz w:val="28"/>
          <w:szCs w:val="28"/>
        </w:rPr>
        <w:t>18</w:t>
      </w:r>
      <w:r w:rsidR="00D33144" w:rsidRPr="0096499B">
        <w:rPr>
          <w:rFonts w:ascii="Times New Roman" w:hAnsi="Times New Roman" w:cs="Times New Roman"/>
          <w:sz w:val="28"/>
          <w:szCs w:val="28"/>
        </w:rPr>
        <w:t xml:space="preserve"> исковых заявлени</w:t>
      </w:r>
      <w:r w:rsidR="00D33144">
        <w:rPr>
          <w:rFonts w:ascii="Times New Roman" w:hAnsi="Times New Roman" w:cs="Times New Roman"/>
          <w:sz w:val="28"/>
          <w:szCs w:val="28"/>
        </w:rPr>
        <w:t>й</w:t>
      </w:r>
      <w:r w:rsidR="00D33144" w:rsidRPr="0096499B">
        <w:rPr>
          <w:rFonts w:ascii="Times New Roman" w:hAnsi="Times New Roman" w:cs="Times New Roman"/>
          <w:sz w:val="28"/>
          <w:szCs w:val="28"/>
        </w:rPr>
        <w:t>, внесено 1</w:t>
      </w:r>
      <w:r w:rsidR="00D33144">
        <w:rPr>
          <w:rFonts w:ascii="Times New Roman" w:hAnsi="Times New Roman" w:cs="Times New Roman"/>
          <w:sz w:val="28"/>
          <w:szCs w:val="28"/>
        </w:rPr>
        <w:t>6</w:t>
      </w:r>
      <w:r w:rsidR="00D33144" w:rsidRPr="0096499B">
        <w:rPr>
          <w:rFonts w:ascii="Times New Roman" w:hAnsi="Times New Roman" w:cs="Times New Roman"/>
          <w:sz w:val="28"/>
          <w:szCs w:val="28"/>
        </w:rPr>
        <w:t xml:space="preserve"> представлений, по </w:t>
      </w:r>
      <w:proofErr w:type="gramStart"/>
      <w:r w:rsidR="00D33144" w:rsidRPr="0096499B">
        <w:rPr>
          <w:rFonts w:ascii="Times New Roman" w:hAnsi="Times New Roman" w:cs="Times New Roman"/>
          <w:sz w:val="28"/>
          <w:szCs w:val="28"/>
        </w:rPr>
        <w:t>результатам</w:t>
      </w:r>
      <w:proofErr w:type="gramEnd"/>
      <w:r w:rsidR="00D33144" w:rsidRPr="0096499B">
        <w:rPr>
          <w:rFonts w:ascii="Times New Roman" w:hAnsi="Times New Roman" w:cs="Times New Roman"/>
          <w:sz w:val="28"/>
          <w:szCs w:val="28"/>
        </w:rPr>
        <w:t xml:space="preserve"> </w:t>
      </w:r>
      <w:r w:rsidR="00D33144" w:rsidRPr="00C20E8E">
        <w:rPr>
          <w:rFonts w:ascii="Times New Roman" w:hAnsi="Times New Roman" w:cs="Times New Roman"/>
          <w:sz w:val="28"/>
          <w:szCs w:val="28"/>
        </w:rPr>
        <w:t>рассмотрения которых 3 должностных лиц</w:t>
      </w:r>
      <w:r w:rsidR="00D33144">
        <w:rPr>
          <w:rFonts w:ascii="Times New Roman" w:hAnsi="Times New Roman" w:cs="Times New Roman"/>
          <w:sz w:val="28"/>
          <w:szCs w:val="28"/>
        </w:rPr>
        <w:t>а</w:t>
      </w:r>
      <w:r w:rsidR="00D33144" w:rsidRPr="00C20E8E">
        <w:rPr>
          <w:rFonts w:ascii="Times New Roman" w:hAnsi="Times New Roman" w:cs="Times New Roman"/>
          <w:sz w:val="28"/>
          <w:szCs w:val="28"/>
        </w:rPr>
        <w:t xml:space="preserve"> привлечено к дисциплинарной ответственности</w:t>
      </w:r>
      <w:r w:rsidR="00CD5628">
        <w:rPr>
          <w:rFonts w:ascii="Times New Roman" w:hAnsi="Times New Roman"/>
          <w:sz w:val="28"/>
          <w:szCs w:val="28"/>
        </w:rPr>
        <w:t>».</w:t>
      </w: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После опубликования, копию вестника прошу направить в прокуратуру района.</w:t>
      </w: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59FD" w:rsidRDefault="003359FD" w:rsidP="003359FD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Прокурор района</w:t>
      </w:r>
    </w:p>
    <w:p w:rsidR="003359FD" w:rsidRDefault="003359FD" w:rsidP="003359FD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3359FD" w:rsidRDefault="003359FD" w:rsidP="003359F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старший советник юстиции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EF6A59"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>Р.В. Кузнецов</w:t>
      </w:r>
    </w:p>
    <w:p w:rsidR="00D33144" w:rsidRDefault="00D33144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3144" w:rsidRDefault="00D33144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3144" w:rsidRDefault="00D33144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3144" w:rsidRDefault="00D33144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3144" w:rsidRDefault="00D33144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3144" w:rsidRDefault="00D33144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3144" w:rsidRDefault="00D33144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3144" w:rsidRDefault="00D33144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3144" w:rsidRDefault="00D33144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3144" w:rsidRDefault="00D33144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3144" w:rsidRDefault="00D33144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3144" w:rsidRDefault="00D33144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3144" w:rsidRDefault="00D33144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3144" w:rsidRDefault="00D33144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3144" w:rsidRDefault="00D33144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3144" w:rsidRDefault="00D33144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3144" w:rsidRDefault="00D33144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3144" w:rsidRDefault="00D33144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3144" w:rsidRDefault="00D33144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3144" w:rsidRDefault="00D33144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3144" w:rsidRDefault="00D33144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3144" w:rsidRDefault="00D33144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33144" w:rsidRDefault="00D33144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359FD" w:rsidRPr="00122B31" w:rsidRDefault="003359FD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22B31">
        <w:rPr>
          <w:rFonts w:ascii="Times New Roman" w:hAnsi="Times New Roman"/>
          <w:sz w:val="24"/>
          <w:szCs w:val="24"/>
        </w:rPr>
        <w:t xml:space="preserve">С.П. </w:t>
      </w:r>
      <w:proofErr w:type="spellStart"/>
      <w:r w:rsidRPr="00122B31">
        <w:rPr>
          <w:rFonts w:ascii="Times New Roman" w:hAnsi="Times New Roman"/>
          <w:sz w:val="24"/>
          <w:szCs w:val="24"/>
        </w:rPr>
        <w:t>Лобыня</w:t>
      </w:r>
      <w:proofErr w:type="spellEnd"/>
      <w:r w:rsidRPr="00122B31">
        <w:rPr>
          <w:rFonts w:ascii="Times New Roman" w:hAnsi="Times New Roman"/>
          <w:sz w:val="24"/>
          <w:szCs w:val="24"/>
        </w:rPr>
        <w:t>, тел. 8(38351)244-02</w:t>
      </w:r>
    </w:p>
    <w:sectPr w:rsidR="003359FD" w:rsidRPr="00122B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4D2E"/>
    <w:rsid w:val="00172AF5"/>
    <w:rsid w:val="001D05B7"/>
    <w:rsid w:val="00335369"/>
    <w:rsid w:val="003359FD"/>
    <w:rsid w:val="00631BC0"/>
    <w:rsid w:val="00696865"/>
    <w:rsid w:val="00924D2E"/>
    <w:rsid w:val="00C13296"/>
    <w:rsid w:val="00CD5628"/>
    <w:rsid w:val="00D33144"/>
    <w:rsid w:val="00D6583F"/>
    <w:rsid w:val="00D71CCF"/>
    <w:rsid w:val="00E82B49"/>
    <w:rsid w:val="00EF6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3144"/>
    <w:pPr>
      <w:spacing w:after="0" w:line="240" w:lineRule="auto"/>
      <w:ind w:left="720"/>
      <w:contextualSpacing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3144"/>
    <w:pPr>
      <w:spacing w:after="0" w:line="240" w:lineRule="auto"/>
      <w:ind w:left="720"/>
      <w:contextualSpacing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896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507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4</cp:revision>
  <cp:lastPrinted>2019-07-01T10:31:00Z</cp:lastPrinted>
  <dcterms:created xsi:type="dcterms:W3CDTF">2019-07-01T10:22:00Z</dcterms:created>
  <dcterms:modified xsi:type="dcterms:W3CDTF">2019-07-01T10:32:00Z</dcterms:modified>
</cp:coreProperties>
</file>