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Pr="00962813">
        <w:rPr>
          <w:b/>
          <w:sz w:val="28"/>
          <w:szCs w:val="28"/>
        </w:rPr>
        <w:t>того созыва)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 xml:space="preserve"> 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1F2405">
        <w:rPr>
          <w:b/>
          <w:sz w:val="28"/>
          <w:szCs w:val="28"/>
        </w:rPr>
        <w:t>шест</w:t>
      </w:r>
      <w:r w:rsidR="00E2163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5D0910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27.04.2021 г   № 3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1F2405">
        <w:rPr>
          <w:b/>
          <w:sz w:val="28"/>
          <w:szCs w:val="28"/>
        </w:rPr>
        <w:t>ирской области за 4</w:t>
      </w:r>
      <w:r w:rsidR="006101A1">
        <w:rPr>
          <w:b/>
          <w:sz w:val="28"/>
          <w:szCs w:val="28"/>
        </w:rPr>
        <w:t xml:space="preserve"> </w:t>
      </w:r>
      <w:r w:rsidR="005D0910">
        <w:rPr>
          <w:b/>
          <w:sz w:val="28"/>
          <w:szCs w:val="28"/>
        </w:rPr>
        <w:t>квартал 2020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5E1" w:rsidRPr="009905E1" w:rsidRDefault="006911EB" w:rsidP="009905E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1F2405" w:rsidRPr="009905E1">
        <w:rPr>
          <w:sz w:val="28"/>
          <w:szCs w:val="28"/>
        </w:rPr>
        <w:t>ирской области за 4</w:t>
      </w:r>
      <w:r w:rsidR="005D0910">
        <w:rPr>
          <w:sz w:val="28"/>
          <w:szCs w:val="28"/>
        </w:rPr>
        <w:t xml:space="preserve"> квартал 2020</w:t>
      </w:r>
      <w:r w:rsidR="009905E1" w:rsidRPr="009905E1">
        <w:rPr>
          <w:sz w:val="28"/>
          <w:szCs w:val="28"/>
        </w:rPr>
        <w:t xml:space="preserve"> года, </w:t>
      </w:r>
      <w:r w:rsidR="00F17BD5">
        <w:rPr>
          <w:rFonts w:eastAsia="Times New Roman"/>
          <w:sz w:val="28"/>
        </w:rPr>
        <w:t>с общим объемом доходов – 14 </w:t>
      </w:r>
      <w:r w:rsidR="009905E1" w:rsidRPr="009905E1">
        <w:rPr>
          <w:rFonts w:eastAsia="Times New Roman"/>
          <w:sz w:val="28"/>
        </w:rPr>
        <w:t>1</w:t>
      </w:r>
      <w:r w:rsidR="00F17BD5">
        <w:rPr>
          <w:rFonts w:eastAsia="Times New Roman"/>
          <w:sz w:val="28"/>
        </w:rPr>
        <w:t xml:space="preserve">15 </w:t>
      </w:r>
      <w:r w:rsidR="009905E1" w:rsidRPr="009905E1">
        <w:rPr>
          <w:rFonts w:eastAsia="Times New Roman"/>
          <w:sz w:val="28"/>
        </w:rPr>
        <w:t>18</w:t>
      </w:r>
      <w:r w:rsidR="00F17BD5">
        <w:rPr>
          <w:rFonts w:eastAsia="Times New Roman"/>
          <w:sz w:val="28"/>
        </w:rPr>
        <w:t>0,65 руб., расходов – 14</w:t>
      </w:r>
      <w:r w:rsidR="00B401D9">
        <w:rPr>
          <w:rFonts w:eastAsia="Times New Roman"/>
          <w:sz w:val="28"/>
        </w:rPr>
        <w:t> 058 796,20 руб., профицит бюджета – 56 384</w:t>
      </w:r>
      <w:r w:rsidR="009905E1" w:rsidRPr="009905E1">
        <w:rPr>
          <w:rFonts w:eastAsia="Times New Roman"/>
          <w:sz w:val="28"/>
        </w:rPr>
        <w:t>,</w:t>
      </w:r>
      <w:r w:rsidR="00B401D9">
        <w:rPr>
          <w:rFonts w:eastAsia="Times New Roman"/>
          <w:sz w:val="28"/>
        </w:rPr>
        <w:t>45</w:t>
      </w:r>
      <w:r w:rsidR="009905E1" w:rsidRPr="009905E1">
        <w:rPr>
          <w:rFonts w:eastAsia="Times New Roman"/>
          <w:sz w:val="28"/>
        </w:rPr>
        <w:t xml:space="preserve"> руб.</w:t>
      </w:r>
    </w:p>
    <w:p w:rsidR="006911EB" w:rsidRDefault="006911EB" w:rsidP="009905E1">
      <w:pPr>
        <w:pStyle w:val="a3"/>
        <w:ind w:left="360"/>
        <w:jc w:val="both"/>
        <w:rPr>
          <w:sz w:val="28"/>
          <w:szCs w:val="28"/>
        </w:rPr>
      </w:pP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</w:t>
      </w:r>
      <w:bookmarkStart w:id="0" w:name="_GoBack"/>
      <w:bookmarkEnd w:id="0"/>
      <w:r>
        <w:rPr>
          <w:sz w:val="28"/>
          <w:szCs w:val="28"/>
        </w:rPr>
        <w:t xml:space="preserve">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35"/>
        <w:gridCol w:w="601"/>
        <w:gridCol w:w="2225"/>
        <w:gridCol w:w="1276"/>
        <w:gridCol w:w="1276"/>
        <w:gridCol w:w="1275"/>
      </w:tblGrid>
      <w:tr w:rsidR="00715D5C" w:rsidRPr="00715D5C" w:rsidTr="00715D5C">
        <w:trPr>
          <w:trHeight w:val="255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715D5C" w:rsidRPr="00715D5C" w:rsidTr="00715D5C">
        <w:trPr>
          <w:trHeight w:val="184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184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184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184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184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255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2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14 503 501,75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14 115 180,65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388 321,10</w:t>
            </w:r>
          </w:p>
        </w:tc>
      </w:tr>
      <w:tr w:rsidR="00715D5C" w:rsidRPr="00715D5C" w:rsidTr="00715D5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852 421,00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555 594,83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296 826,17</w:t>
            </w:r>
          </w:p>
        </w:tc>
      </w:tr>
      <w:tr w:rsidR="00715D5C" w:rsidRPr="00715D5C" w:rsidTr="00715D5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2 478,81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27,19</w:t>
            </w:r>
          </w:p>
        </w:tc>
      </w:tr>
      <w:tr w:rsidR="00715D5C" w:rsidRPr="00715D5C" w:rsidTr="00715D5C">
        <w:trPr>
          <w:trHeight w:val="156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316 352,31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38 147,69</w:t>
            </w:r>
          </w:p>
        </w:tc>
      </w:tr>
      <w:tr w:rsidR="00715D5C" w:rsidRPr="00715D5C" w:rsidTr="00715D5C">
        <w:trPr>
          <w:trHeight w:val="156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2 262,77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156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425 582,75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49 777,25</w:t>
            </w:r>
          </w:p>
        </w:tc>
      </w:tr>
      <w:tr w:rsidR="00715D5C" w:rsidRPr="00715D5C" w:rsidTr="00715D5C">
        <w:trPr>
          <w:trHeight w:val="156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-57 650,00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-58 320,95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670,95</w:t>
            </w:r>
          </w:p>
        </w:tc>
      </w:tr>
      <w:tr w:rsidR="00715D5C" w:rsidRPr="00715D5C" w:rsidTr="00715D5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74 326,00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74 677,81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269 971,00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262 427,00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7 544,00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383 276,00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387 433,57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12 136 691,75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12 136 691,75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12 129 006,27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12 129 006,27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7 915 739,27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7 915 739,27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11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11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3 892 489,27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3 892 489,27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3 892 489,27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3 892 489,27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8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000 2 02 45160 00 0000 150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8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000 2 02 45160 10 0000 150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0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E27E4D" w:rsidRPr="00E569ED" w:rsidRDefault="00E27E4D" w:rsidP="001F2405">
      <w:pPr>
        <w:pStyle w:val="a3"/>
        <w:tabs>
          <w:tab w:val="left" w:pos="3705"/>
        </w:tabs>
        <w:ind w:hanging="720"/>
        <w:rPr>
          <w:b/>
          <w:sz w:val="24"/>
          <w:szCs w:val="24"/>
        </w:rPr>
      </w:pPr>
    </w:p>
    <w:p w:rsidR="001F2405" w:rsidRDefault="001F2405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376"/>
        <w:gridCol w:w="601"/>
        <w:gridCol w:w="1936"/>
        <w:gridCol w:w="1324"/>
        <w:gridCol w:w="1373"/>
        <w:gridCol w:w="1178"/>
      </w:tblGrid>
      <w:tr w:rsidR="00715D5C" w:rsidRPr="00715D5C" w:rsidTr="00715D5C">
        <w:trPr>
          <w:trHeight w:val="450"/>
        </w:trPr>
        <w:tc>
          <w:tcPr>
            <w:tcW w:w="4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195"/>
        </w:trPr>
        <w:tc>
          <w:tcPr>
            <w:tcW w:w="4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D5C" w:rsidRPr="00715D5C" w:rsidTr="00715D5C">
        <w:trPr>
          <w:trHeight w:val="27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D5C" w:rsidRPr="00715D5C" w:rsidRDefault="00715D5C" w:rsidP="00715D5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14 566 659,70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14 058 796,20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507 863,50</w:t>
            </w:r>
          </w:p>
        </w:tc>
      </w:tr>
      <w:tr w:rsidR="00715D5C" w:rsidRPr="00715D5C" w:rsidTr="00715D5C">
        <w:trPr>
          <w:trHeight w:val="51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718 290,00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711 814,71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6 475,29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683 290,00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676 814,71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6 475,29</w:t>
            </w:r>
          </w:p>
        </w:tc>
      </w:tr>
      <w:tr w:rsidR="00715D5C" w:rsidRPr="00715D5C" w:rsidTr="00715D5C">
        <w:trPr>
          <w:trHeight w:val="77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683 290,00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676 814,71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6 475,29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683 290,00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676 814,71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6 475,29</w:t>
            </w:r>
          </w:p>
        </w:tc>
      </w:tr>
      <w:tr w:rsidR="00715D5C" w:rsidRPr="00715D5C" w:rsidTr="00715D5C">
        <w:trPr>
          <w:trHeight w:val="24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545 033,18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538 557,89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6 475,29</w:t>
            </w:r>
          </w:p>
        </w:tc>
      </w:tr>
      <w:tr w:rsidR="00715D5C" w:rsidRPr="00715D5C" w:rsidTr="00715D5C">
        <w:trPr>
          <w:trHeight w:val="61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138 256,82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138 256,82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70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85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000 0102 8800070510 100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2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62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000 0102 8800070510 129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69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3 085 436,22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2 767 736,06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317 700,16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2 052 276,75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1 734 576,59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317 700,16</w:t>
            </w:r>
          </w:p>
        </w:tc>
      </w:tr>
      <w:tr w:rsidR="00715D5C" w:rsidRPr="00715D5C" w:rsidTr="00715D5C">
        <w:trPr>
          <w:trHeight w:val="76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1 185 998,00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961 268,18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224 729,82</w:t>
            </w:r>
          </w:p>
        </w:tc>
      </w:tr>
      <w:tr w:rsidR="00715D5C" w:rsidRPr="00715D5C" w:rsidTr="00D00CC6">
        <w:trPr>
          <w:trHeight w:val="54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1 185 998,00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961 268,18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224 729,82</w:t>
            </w:r>
          </w:p>
        </w:tc>
      </w:tr>
      <w:tr w:rsidR="00715D5C" w:rsidRPr="00715D5C" w:rsidTr="00715D5C">
        <w:trPr>
          <w:trHeight w:val="23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1 015 015,57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834 329,82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180 685,75</w:t>
            </w:r>
          </w:p>
        </w:tc>
      </w:tr>
      <w:tr w:rsidR="00715D5C" w:rsidRPr="00715D5C" w:rsidTr="00D00CC6">
        <w:trPr>
          <w:trHeight w:val="61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170 982,43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126 938,36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44 044,07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858 333,52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765 363,18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92 970,34</w:t>
            </w:r>
          </w:p>
        </w:tc>
      </w:tr>
      <w:tr w:rsidR="00715D5C" w:rsidRPr="00715D5C" w:rsidTr="00D00CC6">
        <w:trPr>
          <w:trHeight w:val="38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858 333,52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765 363,18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92 970,34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221 179,70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221 179,70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637 153,82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544 183,48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92 970,34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7 945,23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7 945,23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7 945,23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7 945,23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2 493,00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2 493,00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5 452,23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5 452,23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1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2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1 033 159,47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37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679 651,47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679 651,47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64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353 508,00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353 508,00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0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000 0107 8800000020 000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000 0107 8800000020 800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000 0107 8800000020 880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89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F17BD5">
        <w:trPr>
          <w:trHeight w:val="46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F17BD5">
        <w:trPr>
          <w:trHeight w:val="255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255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3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101 867,00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101 867,00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101 867,00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101 867,00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2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78 238,85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78 238,85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64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23 628,15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23 628,15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4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4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4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0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15D5C" w:rsidRPr="00715D5C" w:rsidTr="00715D5C">
        <w:trPr>
          <w:trHeight w:val="38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5 060 717,95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4 882 529,91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178 188,04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659 279,91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178 188,04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659 279,91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178 188,04</w:t>
            </w:r>
          </w:p>
        </w:tc>
      </w:tr>
      <w:tr w:rsidR="00715D5C" w:rsidRPr="00715D5C" w:rsidTr="00715D5C">
        <w:trPr>
          <w:trHeight w:val="45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659 279,91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178 188,04</w:t>
            </w:r>
          </w:p>
        </w:tc>
      </w:tr>
      <w:tr w:rsidR="00715D5C" w:rsidRPr="00715D5C" w:rsidTr="00715D5C">
        <w:trPr>
          <w:trHeight w:val="41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000 0409 8800003150 243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260 260,00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260 260,00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577 207,95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399 019,91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178 188,04</w:t>
            </w:r>
          </w:p>
        </w:tc>
      </w:tr>
      <w:tr w:rsidR="00715D5C" w:rsidRPr="00715D5C" w:rsidTr="00715D5C">
        <w:trPr>
          <w:trHeight w:val="719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8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000 0409 8800070510 244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89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000 0409 8800070760 000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47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1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000 0409 8800070760 243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3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Жилищное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255"/>
        </w:trPr>
        <w:tc>
          <w:tcPr>
            <w:tcW w:w="4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35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569"/>
        </w:trPr>
        <w:tc>
          <w:tcPr>
            <w:tcW w:w="4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15 928,25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41 935,39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41 935,39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41 935,39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41 935,39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8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9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6 935,39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6 935,39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6 935,39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6 935,39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6 852,00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6 852,00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000 0502 8800003510 853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83,39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6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571 817,10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571 817,09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715D5C" w:rsidRPr="00715D5C" w:rsidTr="00D00CC6">
        <w:trPr>
          <w:trHeight w:val="379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375 039,10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375 039,09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715D5C" w:rsidRPr="00715D5C" w:rsidTr="00715D5C">
        <w:trPr>
          <w:trHeight w:val="487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374 107,43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0,01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3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7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90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</w:t>
            </w:r>
            <w:r w:rsidR="00D00CC6">
              <w:rPr>
                <w:rFonts w:ascii="Arial CYR" w:eastAsia="Times New Roman" w:hAnsi="Arial CYR" w:cs="Arial CYR"/>
                <w:sz w:val="14"/>
                <w:szCs w:val="14"/>
              </w:rPr>
              <w:t>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000 0503 8800070370 000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000 0503 8800070370 200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7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000 0503 8800070370 240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000 0503 8800070370 244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9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3 372 828,10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3 372 828,10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1 064 896,85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1 064 896,85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2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419 322,00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419 322,00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0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419 322,00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419 322,00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332 714,49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332 714,49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62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86 607,51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86 607,51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598 023,86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598 023,86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28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598 023,86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598 023,86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564 023,86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564 023,86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47 550,99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47 550,99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47 550,99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47 550,99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4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5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34,99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34,99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946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5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6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2 107 828,97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2 107 828,97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78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2 057 828,97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2 057 828,97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9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2 057 828,97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2 057 828,97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99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1 535 325,45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1 535 325,45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51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522 503,52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522 503,52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52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94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</w:t>
            </w:r>
            <w:proofErr w:type="spell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"Культура </w:t>
            </w:r>
            <w:proofErr w:type="spell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на 2020-2022"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000 0801 8800079550 000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50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000 0801 8800079550 200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0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000 0801 8800079550 240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8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000 0801 8800079550 243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100 191,00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1018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88000S0240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497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88000S0240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9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88000S0240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58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0801 88000S0240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369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D00CC6">
        <w:trPr>
          <w:trHeight w:val="283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39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275 884,74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715D5C" w:rsidRPr="00715D5C" w:rsidTr="00715D5C">
        <w:trPr>
          <w:trHeight w:val="40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715D5C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-63 157,95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56 384,45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D5C" w:rsidRPr="00715D5C" w:rsidRDefault="00715D5C" w:rsidP="00715D5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D5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563"/>
        <w:gridCol w:w="601"/>
        <w:gridCol w:w="2230"/>
        <w:gridCol w:w="1418"/>
        <w:gridCol w:w="1417"/>
        <w:gridCol w:w="1559"/>
      </w:tblGrid>
      <w:tr w:rsidR="00F17BD5" w:rsidRPr="00F17BD5" w:rsidTr="00F17BD5">
        <w:trPr>
          <w:trHeight w:val="184"/>
        </w:trPr>
        <w:tc>
          <w:tcPr>
            <w:tcW w:w="3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17BD5" w:rsidRPr="00F17BD5" w:rsidTr="00F17BD5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28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46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17BD5" w:rsidRPr="00F17BD5" w:rsidTr="00F17BD5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-56 384,45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-56 384,45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-14 503 501,75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-14 115 180,65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-14 503 501,75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-14 115 180,65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17BD5" w:rsidRPr="00F17BD5" w:rsidTr="00F17BD5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14 566 659,70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14 058 796,20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17BD5" w:rsidRPr="00F17BD5" w:rsidTr="00F17BD5">
        <w:trPr>
          <w:trHeight w:val="405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F17BD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14 566 659,70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14 058 796,20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BD5" w:rsidRPr="00F17BD5" w:rsidRDefault="00F17BD5" w:rsidP="00F17BD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17BD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B7" w:rsidRDefault="00D716B7" w:rsidP="00A91D2F">
      <w:r>
        <w:separator/>
      </w:r>
    </w:p>
  </w:endnote>
  <w:endnote w:type="continuationSeparator" w:id="0">
    <w:p w:rsidR="00D716B7" w:rsidRDefault="00D716B7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B7" w:rsidRDefault="00D716B7" w:rsidP="00A91D2F">
      <w:r>
        <w:separator/>
      </w:r>
    </w:p>
  </w:footnote>
  <w:footnote w:type="continuationSeparator" w:id="0">
    <w:p w:rsidR="00D716B7" w:rsidRDefault="00D716B7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D3F94"/>
    <w:rsid w:val="001E345B"/>
    <w:rsid w:val="001F2405"/>
    <w:rsid w:val="0021624A"/>
    <w:rsid w:val="00253C00"/>
    <w:rsid w:val="002B14D6"/>
    <w:rsid w:val="00327885"/>
    <w:rsid w:val="00361B89"/>
    <w:rsid w:val="003B61A9"/>
    <w:rsid w:val="003C6D23"/>
    <w:rsid w:val="004018B3"/>
    <w:rsid w:val="005473B9"/>
    <w:rsid w:val="005503E9"/>
    <w:rsid w:val="0055378D"/>
    <w:rsid w:val="005828AE"/>
    <w:rsid w:val="005A69CF"/>
    <w:rsid w:val="005D0910"/>
    <w:rsid w:val="006101A1"/>
    <w:rsid w:val="006911EB"/>
    <w:rsid w:val="006A612C"/>
    <w:rsid w:val="006B4157"/>
    <w:rsid w:val="006E22BF"/>
    <w:rsid w:val="006E4524"/>
    <w:rsid w:val="00715D5C"/>
    <w:rsid w:val="00754B76"/>
    <w:rsid w:val="0085428F"/>
    <w:rsid w:val="008B6B27"/>
    <w:rsid w:val="009905E1"/>
    <w:rsid w:val="00A91D2F"/>
    <w:rsid w:val="00AE337D"/>
    <w:rsid w:val="00AE5409"/>
    <w:rsid w:val="00B401D9"/>
    <w:rsid w:val="00BF0F91"/>
    <w:rsid w:val="00C60858"/>
    <w:rsid w:val="00D00CC6"/>
    <w:rsid w:val="00D541C4"/>
    <w:rsid w:val="00D716B7"/>
    <w:rsid w:val="00DC6C8F"/>
    <w:rsid w:val="00E2163C"/>
    <w:rsid w:val="00E27E4D"/>
    <w:rsid w:val="00E569ED"/>
    <w:rsid w:val="00EF5CF9"/>
    <w:rsid w:val="00F17BD5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2020-06-22T07:05:00Z</cp:lastPrinted>
  <dcterms:created xsi:type="dcterms:W3CDTF">2017-06-07T04:32:00Z</dcterms:created>
  <dcterms:modified xsi:type="dcterms:W3CDTF">2021-05-04T04:32:00Z</dcterms:modified>
</cp:coreProperties>
</file>